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33"/>
        <w:gridCol w:w="6275"/>
        <w:gridCol w:w="1829"/>
      </w:tblGrid>
      <w:tr w:rsidR="00671D6D" w:rsidRPr="00A64E67" w:rsidTr="00237289">
        <w:trPr>
          <w:jc w:val="center"/>
        </w:trPr>
        <w:tc>
          <w:tcPr>
            <w:tcW w:w="2062" w:type="dxa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 w:rsidR="00453D7A"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6410" w:type="dxa"/>
            <w:vAlign w:val="center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896" w:type="dxa"/>
          </w:tcPr>
          <w:p w:rsidR="00671D6D" w:rsidRPr="00A64E67" w:rsidRDefault="004913E0" w:rsidP="00AB71EA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57785</wp:posOffset>
                      </wp:positionV>
                      <wp:extent cx="857250" cy="561975"/>
                      <wp:effectExtent l="0" t="0" r="0" b="9525"/>
                      <wp:wrapNone/>
                      <wp:docPr id="1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1D4" w:rsidRPr="009E0083" w:rsidRDefault="00453D7A" w:rsidP="00671D6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8180" cy="487680"/>
                                        <wp:effectExtent l="19050" t="0" r="762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8180" cy="487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2.45pt;margin-top:4.55pt;width:67.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" filled="f" stroked="f">
                      <v:textbox>
                        <w:txbxContent>
                          <w:p w:rsidR="009C51D4" w:rsidRPr="009E0083" w:rsidRDefault="00453D7A" w:rsidP="00671D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180" cy="487680"/>
                                  <wp:effectExtent l="19050" t="0" r="762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FD4E91" w:rsidRDefault="004913E0" w:rsidP="006D11C3">
      <w:pPr>
        <w:spacing w:line="235" w:lineRule="auto"/>
        <w:ind w:right="1"/>
        <w:jc w:val="both"/>
        <w:rPr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69849</wp:posOffset>
                </wp:positionV>
                <wp:extent cx="6340475" cy="0"/>
                <wp:effectExtent l="0" t="19050" r="22225" b="38100"/>
                <wp:wrapSquare wrapText="bothSides"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04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8y+D7B4CAAA6BAAADgAAAAAAAAAAAAAAAAAuAgAAZHJzL2Uyb0RvYy54bWxQSwECLQAU&#10;AAYACAAAACEA5b3ye9oAAAAIAQAADwAAAAAAAAAAAAAAAAB4BAAAZHJzL2Rvd25yZXYueG1sUEsF&#10;BgAAAAAEAAQA8wAAAH8FAAAAAA==&#10;" strokeweight="4.5pt">
                <v:stroke linestyle="thickThin"/>
                <w10:wrap type="square"/>
              </v:line>
            </w:pict>
          </mc:Fallback>
        </mc:AlternateContent>
      </w:r>
    </w:p>
    <w:p w:rsidR="00D715CC" w:rsidRPr="00D715CC" w:rsidRDefault="008E62B1" w:rsidP="008E62B1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D715CC">
        <w:rPr>
          <w:rFonts w:ascii="Times New Roman" w:hAnsi="Times New Roman"/>
          <w:color w:val="auto"/>
        </w:rPr>
        <w:t xml:space="preserve">Анализ результатов </w:t>
      </w:r>
      <w:r w:rsidR="00D715CC" w:rsidRPr="00D715CC">
        <w:rPr>
          <w:rFonts w:ascii="Times New Roman" w:hAnsi="Times New Roman"/>
          <w:color w:val="auto"/>
        </w:rPr>
        <w:t>экспресс-опроса</w:t>
      </w:r>
    </w:p>
    <w:p w:rsidR="008E62B1" w:rsidRDefault="00AB435C" w:rsidP="00AB435C">
      <w:pPr>
        <w:jc w:val="center"/>
        <w:rPr>
          <w:b/>
          <w:color w:val="000333"/>
        </w:rPr>
      </w:pPr>
      <w:r w:rsidRPr="00CB6C12">
        <w:rPr>
          <w:b/>
          <w:color w:val="000333"/>
        </w:rPr>
        <w:t>«</w:t>
      </w:r>
      <w:r>
        <w:rPr>
          <w:b/>
          <w:color w:val="000333"/>
        </w:rPr>
        <w:t>Ч</w:t>
      </w:r>
      <w:r w:rsidRPr="00CB6C12">
        <w:rPr>
          <w:b/>
          <w:color w:val="000333"/>
        </w:rPr>
        <w:t>асовой пояс</w:t>
      </w:r>
      <w:r>
        <w:rPr>
          <w:b/>
          <w:color w:val="000333"/>
        </w:rPr>
        <w:t xml:space="preserve"> Новосибирска</w:t>
      </w:r>
      <w:r w:rsidRPr="00CB6C12">
        <w:rPr>
          <w:b/>
          <w:color w:val="000333"/>
        </w:rPr>
        <w:t>: +3 или +4 МСК?»</w:t>
      </w:r>
    </w:p>
    <w:p w:rsidR="00AB435C" w:rsidRPr="00D715CC" w:rsidRDefault="00AB435C" w:rsidP="00AB435C">
      <w:pPr>
        <w:jc w:val="center"/>
        <w:rPr>
          <w:szCs w:val="28"/>
        </w:rPr>
      </w:pPr>
    </w:p>
    <w:p w:rsidR="00B46FBB" w:rsidRDefault="00AB435C" w:rsidP="000E7216">
      <w:pPr>
        <w:ind w:firstLine="708"/>
        <w:jc w:val="both"/>
        <w:rPr>
          <w:szCs w:val="28"/>
        </w:rPr>
      </w:pPr>
      <w:r w:rsidRPr="00AB435C">
        <w:t>С 3 по 17 марта 2016 года н</w:t>
      </w:r>
      <w:r w:rsidRPr="00AB435C">
        <w:rPr>
          <w:color w:val="000333"/>
        </w:rPr>
        <w:t>а муниципальном портале города Новосибирска</w:t>
      </w:r>
      <w:r w:rsidR="008E62B1" w:rsidRPr="00970057">
        <w:rPr>
          <w:szCs w:val="28"/>
        </w:rPr>
        <w:t xml:space="preserve"> </w:t>
      </w:r>
      <w:r w:rsidR="00970057" w:rsidRPr="00970057">
        <w:rPr>
          <w:szCs w:val="28"/>
        </w:rPr>
        <w:t>(</w:t>
      </w:r>
      <w:hyperlink r:id="rId11" w:history="1">
        <w:r w:rsidR="00794A5A" w:rsidRPr="003F07E9">
          <w:rPr>
            <w:rStyle w:val="ab"/>
          </w:rPr>
          <w:t>http://poll.novo-sibirsk.ru/quiz.aspx?quiz=56</w:t>
        </w:r>
      </w:hyperlink>
      <w:r w:rsidR="00970057" w:rsidRPr="00970057">
        <w:rPr>
          <w:szCs w:val="28"/>
        </w:rPr>
        <w:t>) про</w:t>
      </w:r>
      <w:r w:rsidR="005403AC">
        <w:rPr>
          <w:szCs w:val="28"/>
        </w:rPr>
        <w:t>веден</w:t>
      </w:r>
      <w:r w:rsidR="00970057" w:rsidRPr="00970057">
        <w:rPr>
          <w:szCs w:val="28"/>
        </w:rPr>
        <w:t xml:space="preserve"> экспресс-опрос, в ходе которого новосибирцам </w:t>
      </w:r>
      <w:r w:rsidR="00970057" w:rsidRPr="00433022">
        <w:rPr>
          <w:szCs w:val="28"/>
        </w:rPr>
        <w:t xml:space="preserve">было предложено ответить на </w:t>
      </w:r>
      <w:r w:rsidR="00924BF3">
        <w:rPr>
          <w:szCs w:val="28"/>
        </w:rPr>
        <w:t>4 вопроса</w:t>
      </w:r>
      <w:r w:rsidR="00924BF3" w:rsidRPr="00924BF3">
        <w:rPr>
          <w:color w:val="000333"/>
        </w:rPr>
        <w:t xml:space="preserve"> </w:t>
      </w:r>
      <w:r w:rsidR="00924BF3" w:rsidRPr="00871683">
        <w:rPr>
          <w:color w:val="000333"/>
        </w:rPr>
        <w:t>относительно возможного перевода стрелок</w:t>
      </w:r>
      <w:r w:rsidR="00794A5A">
        <w:rPr>
          <w:szCs w:val="28"/>
        </w:rPr>
        <w:t>. Ц</w:t>
      </w:r>
      <w:r>
        <w:rPr>
          <w:szCs w:val="28"/>
        </w:rPr>
        <w:t>ель</w:t>
      </w:r>
      <w:r w:rsidR="00794A5A">
        <w:rPr>
          <w:szCs w:val="28"/>
        </w:rPr>
        <w:t xml:space="preserve"> – </w:t>
      </w:r>
      <w:r>
        <w:rPr>
          <w:szCs w:val="28"/>
        </w:rPr>
        <w:t>выяснить</w:t>
      </w:r>
      <w:r w:rsidR="00761BA7">
        <w:rPr>
          <w:szCs w:val="28"/>
        </w:rPr>
        <w:t>,</w:t>
      </w:r>
      <w:r w:rsidR="00B46FBB" w:rsidRPr="00B57826">
        <w:rPr>
          <w:szCs w:val="28"/>
        </w:rPr>
        <w:t xml:space="preserve"> </w:t>
      </w:r>
      <w:r w:rsidR="00761BA7">
        <w:rPr>
          <w:szCs w:val="28"/>
        </w:rPr>
        <w:t>насколько горожанам</w:t>
      </w:r>
      <w:r w:rsidRPr="00871683">
        <w:rPr>
          <w:color w:val="000333"/>
        </w:rPr>
        <w:t xml:space="preserve"> важна эта тема и какова </w:t>
      </w:r>
      <w:r>
        <w:rPr>
          <w:color w:val="000333"/>
        </w:rPr>
        <w:t>их</w:t>
      </w:r>
      <w:r w:rsidRPr="00871683">
        <w:rPr>
          <w:color w:val="000333"/>
        </w:rPr>
        <w:t xml:space="preserve"> личная позиция</w:t>
      </w:r>
      <w:r w:rsidR="00B46FBB" w:rsidRPr="00B57826">
        <w:rPr>
          <w:szCs w:val="28"/>
        </w:rPr>
        <w:t>.</w:t>
      </w:r>
    </w:p>
    <w:p w:rsidR="00D87828" w:rsidRPr="00B57826" w:rsidRDefault="00D87828" w:rsidP="00C41EAA">
      <w:pPr>
        <w:ind w:firstLine="708"/>
        <w:jc w:val="both"/>
        <w:rPr>
          <w:szCs w:val="28"/>
        </w:rPr>
      </w:pPr>
    </w:p>
    <w:p w:rsidR="00433022" w:rsidRDefault="00433022" w:rsidP="00C41EAA">
      <w:pPr>
        <w:shd w:val="clear" w:color="auto" w:fill="FFFFFF"/>
        <w:jc w:val="both"/>
        <w:rPr>
          <w:b/>
          <w:bCs/>
          <w:sz w:val="22"/>
          <w:szCs w:val="22"/>
        </w:rPr>
      </w:pPr>
      <w:r w:rsidRPr="00E75BC5">
        <w:rPr>
          <w:b/>
          <w:bCs/>
          <w:sz w:val="22"/>
          <w:szCs w:val="22"/>
        </w:rPr>
        <w:t>Справочно:</w:t>
      </w:r>
    </w:p>
    <w:p w:rsidR="00C41EAA" w:rsidRPr="008D3ECF" w:rsidRDefault="00CC6124" w:rsidP="00C41EAA">
      <w:pPr>
        <w:pStyle w:val="ac"/>
        <w:spacing w:before="0" w:beforeAutospacing="0" w:after="240" w:afterAutospacing="0" w:line="288" w:lineRule="atLeast"/>
        <w:jc w:val="both"/>
        <w:textAlignment w:val="baseline"/>
        <w:rPr>
          <w:sz w:val="22"/>
          <w:szCs w:val="22"/>
        </w:rPr>
      </w:pPr>
      <w:r w:rsidRPr="00CC6124">
        <w:rPr>
          <w:b/>
          <w:color w:val="000333"/>
          <w:sz w:val="22"/>
          <w:szCs w:val="22"/>
        </w:rPr>
        <w:t xml:space="preserve">За время </w:t>
      </w:r>
      <w:r w:rsidR="00924BF3">
        <w:rPr>
          <w:b/>
          <w:color w:val="000333"/>
          <w:sz w:val="22"/>
          <w:szCs w:val="22"/>
        </w:rPr>
        <w:t xml:space="preserve">действия опроса </w:t>
      </w:r>
      <w:r w:rsidRPr="00CC6124">
        <w:rPr>
          <w:b/>
          <w:color w:val="000333"/>
          <w:sz w:val="22"/>
          <w:szCs w:val="22"/>
        </w:rPr>
        <w:t>на сайте было заполнено 64265 анкет. Такой уровень активности пользователей стал беспрецедентным в истории муниципального портала города Новосибирска</w:t>
      </w:r>
      <w:r w:rsidR="00E64A04">
        <w:rPr>
          <w:b/>
          <w:color w:val="000333"/>
          <w:sz w:val="22"/>
          <w:szCs w:val="22"/>
        </w:rPr>
        <w:t>.</w:t>
      </w:r>
      <w:r w:rsidRPr="00E64A04">
        <w:rPr>
          <w:b/>
          <w:color w:val="000333"/>
          <w:sz w:val="22"/>
          <w:szCs w:val="22"/>
        </w:rPr>
        <w:t xml:space="preserve"> </w:t>
      </w:r>
      <w:r w:rsidR="00E64A04" w:rsidRPr="008D3ECF">
        <w:rPr>
          <w:color w:val="000333"/>
          <w:sz w:val="22"/>
          <w:szCs w:val="22"/>
        </w:rPr>
        <w:t>В</w:t>
      </w:r>
      <w:r w:rsidR="00342931" w:rsidRPr="008D3ECF">
        <w:rPr>
          <w:color w:val="000333"/>
          <w:sz w:val="22"/>
          <w:szCs w:val="22"/>
        </w:rPr>
        <w:t xml:space="preserve"> марте (по состоянию на 17.03</w:t>
      </w:r>
      <w:r w:rsidR="00E64A04" w:rsidRPr="008D3ECF">
        <w:rPr>
          <w:color w:val="000333"/>
          <w:sz w:val="22"/>
          <w:szCs w:val="22"/>
        </w:rPr>
        <w:t>.</w:t>
      </w:r>
      <w:r w:rsidR="00342931" w:rsidRPr="008D3ECF">
        <w:rPr>
          <w:color w:val="000333"/>
          <w:sz w:val="22"/>
          <w:szCs w:val="22"/>
        </w:rPr>
        <w:t xml:space="preserve">2016) </w:t>
      </w:r>
      <w:r w:rsidRPr="008D3ECF">
        <w:rPr>
          <w:color w:val="000333"/>
          <w:sz w:val="22"/>
          <w:szCs w:val="22"/>
        </w:rPr>
        <w:t xml:space="preserve">за период проведения опроса страницу </w:t>
      </w:r>
      <w:r w:rsidR="00E62838" w:rsidRPr="008D3ECF">
        <w:rPr>
          <w:color w:val="000333"/>
          <w:sz w:val="22"/>
          <w:szCs w:val="22"/>
        </w:rPr>
        <w:t xml:space="preserve">опроса </w:t>
      </w:r>
      <w:r w:rsidRPr="008D3ECF">
        <w:rPr>
          <w:color w:val="000333"/>
          <w:sz w:val="22"/>
          <w:szCs w:val="22"/>
        </w:rPr>
        <w:t xml:space="preserve">посетители сайта запрашивали </w:t>
      </w:r>
      <w:r w:rsidR="00E62838" w:rsidRPr="008D3ECF">
        <w:rPr>
          <w:color w:val="000333"/>
          <w:sz w:val="22"/>
          <w:szCs w:val="22"/>
        </w:rPr>
        <w:t>более 75 тысяч раз, страницу результатов опроса – около 92 тысяч раз</w:t>
      </w:r>
      <w:r w:rsidR="00E64A04" w:rsidRPr="008D3ECF">
        <w:rPr>
          <w:color w:val="000333"/>
          <w:sz w:val="22"/>
          <w:szCs w:val="22"/>
        </w:rPr>
        <w:t xml:space="preserve">, </w:t>
      </w:r>
      <w:r w:rsidR="00E64A04" w:rsidRPr="008D3ECF">
        <w:rPr>
          <w:sz w:val="22"/>
          <w:szCs w:val="22"/>
        </w:rPr>
        <w:t>среднес</w:t>
      </w:r>
      <w:r w:rsidRPr="008D3ECF">
        <w:rPr>
          <w:sz w:val="22"/>
          <w:szCs w:val="22"/>
        </w:rPr>
        <w:t xml:space="preserve">уточная активность посетителей сайта </w:t>
      </w:r>
      <w:r w:rsidR="00E4574E" w:rsidRPr="008D3ECF">
        <w:rPr>
          <w:sz w:val="22"/>
          <w:szCs w:val="22"/>
        </w:rPr>
        <w:t>на этих страницах превыша</w:t>
      </w:r>
      <w:r w:rsidR="00D22C18" w:rsidRPr="008D3ECF">
        <w:rPr>
          <w:sz w:val="22"/>
          <w:szCs w:val="22"/>
        </w:rPr>
        <w:t>ет</w:t>
      </w:r>
      <w:r w:rsidR="00E4574E" w:rsidRPr="008D3ECF">
        <w:rPr>
          <w:sz w:val="22"/>
          <w:szCs w:val="22"/>
        </w:rPr>
        <w:t xml:space="preserve"> 5,5</w:t>
      </w:r>
      <w:r w:rsidRPr="008D3ECF">
        <w:rPr>
          <w:sz w:val="22"/>
          <w:szCs w:val="22"/>
        </w:rPr>
        <w:t xml:space="preserve"> тысяч просмотров.</w:t>
      </w:r>
    </w:p>
    <w:p w:rsidR="001538B6" w:rsidRDefault="001538B6" w:rsidP="001538B6">
      <w:r>
        <w:rPr>
          <w:noProof/>
        </w:rPr>
        <w:drawing>
          <wp:inline distT="0" distB="0" distL="0" distR="0">
            <wp:extent cx="5947410" cy="13792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73" b="6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7410" cy="5334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468" b="7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B6" w:rsidRDefault="001538B6" w:rsidP="001538B6">
      <w:r>
        <w:rPr>
          <w:noProof/>
        </w:rPr>
        <w:drawing>
          <wp:inline distT="0" distB="0" distL="0" distR="0">
            <wp:extent cx="5947410" cy="206502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167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10" w:rsidRDefault="00D97F10" w:rsidP="00C41EAA">
      <w:pPr>
        <w:jc w:val="both"/>
        <w:rPr>
          <w:b/>
          <w:sz w:val="22"/>
          <w:szCs w:val="22"/>
        </w:rPr>
      </w:pPr>
    </w:p>
    <w:p w:rsidR="00C41EAA" w:rsidRDefault="00C41EAA" w:rsidP="00C41EAA">
      <w:pPr>
        <w:jc w:val="both"/>
        <w:rPr>
          <w:sz w:val="22"/>
          <w:szCs w:val="22"/>
        </w:rPr>
      </w:pPr>
      <w:r w:rsidRPr="00C41EAA">
        <w:rPr>
          <w:b/>
          <w:sz w:val="22"/>
          <w:szCs w:val="22"/>
        </w:rPr>
        <w:t>Департамент информационной политики мэрии города Новосибирска поясняет</w:t>
      </w:r>
      <w:r>
        <w:rPr>
          <w:sz w:val="22"/>
          <w:szCs w:val="22"/>
        </w:rPr>
        <w:t>:</w:t>
      </w:r>
    </w:p>
    <w:p w:rsidR="00D87828" w:rsidRDefault="00924BF3" w:rsidP="00C41EAA">
      <w:pPr>
        <w:pStyle w:val="aa"/>
        <w:numPr>
          <w:ilvl w:val="0"/>
          <w:numId w:val="3"/>
        </w:num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</w:t>
      </w:r>
      <w:r w:rsidR="008D0A0A" w:rsidRPr="00C41EAA">
        <w:rPr>
          <w:rFonts w:ascii="Times New Roman" w:hAnsi="Times New Roman"/>
        </w:rPr>
        <w:t>асовые зоны на территории Российской Федерации установлены Федеральным законом от 03.06.2011 № 107-ФЗ «Об исчислении времени».</w:t>
      </w:r>
      <w:r w:rsidR="00C41EAA" w:rsidRPr="00C41EAA">
        <w:rPr>
          <w:rFonts w:ascii="Times New Roman" w:hAnsi="Times New Roman"/>
        </w:rPr>
        <w:t xml:space="preserve"> </w:t>
      </w:r>
      <w:r w:rsidR="008D0A0A" w:rsidRPr="00C41EAA">
        <w:rPr>
          <w:rFonts w:ascii="Times New Roman" w:hAnsi="Times New Roman"/>
        </w:rPr>
        <w:t>Изменение часовой зоны возможно лишь в случае внесения соответствующих изменений в указанный федеральный закон.</w:t>
      </w:r>
      <w:r w:rsidR="00C41EAA" w:rsidRPr="00C41EAA">
        <w:rPr>
          <w:rFonts w:ascii="Times New Roman" w:hAnsi="Times New Roman"/>
        </w:rPr>
        <w:t xml:space="preserve"> </w:t>
      </w:r>
      <w:r w:rsidR="008D0A0A" w:rsidRPr="00C41EAA">
        <w:rPr>
          <w:rFonts w:ascii="Times New Roman" w:hAnsi="Times New Roman"/>
        </w:rPr>
        <w:t xml:space="preserve">Федеральные законы, в том числе о внесении изменений в соответствующий закон, принимаются Государственной Думой </w:t>
      </w:r>
      <w:r w:rsidR="008D0A0A" w:rsidRPr="00C41EAA">
        <w:rPr>
          <w:rFonts w:ascii="Times New Roman" w:hAnsi="Times New Roman"/>
        </w:rPr>
        <w:lastRenderedPageBreak/>
        <w:t>Федерального Собрания Российской Федерации (статья 105 Конституции РФ), по результатам рассмотрения законопроектов, внесенных в Государственную Думу субъектами права законодательной инициативы.</w:t>
      </w:r>
      <w:r w:rsidR="00C41EAA" w:rsidRPr="00C41EAA">
        <w:rPr>
          <w:rFonts w:ascii="Times New Roman" w:hAnsi="Times New Roman"/>
        </w:rPr>
        <w:t xml:space="preserve"> </w:t>
      </w:r>
      <w:r w:rsidR="008D0A0A" w:rsidRPr="00C41EAA">
        <w:rPr>
          <w:rFonts w:ascii="Times New Roman" w:hAnsi="Times New Roman"/>
        </w:rPr>
        <w:t>Согласно статье 104 Конституции РФ право законодательной инициативы принадлежит Президенту Российской Федерации, Совету Федерации, членам Совета Федерации, депутатам Государственной Думы, Правительству Российской Федерации, законодательным (представительным) органам субъектов Российской Федерации.</w:t>
      </w:r>
    </w:p>
    <w:p w:rsidR="00FE54A4" w:rsidRDefault="00B612DE" w:rsidP="00FE54A4">
      <w:pPr>
        <w:pStyle w:val="aa"/>
        <w:numPr>
          <w:ilvl w:val="0"/>
          <w:numId w:val="3"/>
        </w:numPr>
        <w:ind w:left="284" w:hanging="284"/>
        <w:jc w:val="both"/>
        <w:rPr>
          <w:rFonts w:ascii="Times New Roman" w:hAnsi="Times New Roman"/>
        </w:rPr>
      </w:pPr>
      <w:r w:rsidRPr="00FE54A4">
        <w:rPr>
          <w:rFonts w:ascii="Times New Roman" w:hAnsi="Times New Roman"/>
        </w:rPr>
        <w:t xml:space="preserve">Экспресс-опрос - это инструмент первичного исследования общественного мнения для получения оперативной информации об отношении жителей города </w:t>
      </w:r>
      <w:r w:rsidR="00761BA7">
        <w:rPr>
          <w:rFonts w:ascii="Times New Roman" w:hAnsi="Times New Roman"/>
        </w:rPr>
        <w:t xml:space="preserve">в целом </w:t>
      </w:r>
      <w:r w:rsidRPr="00FE54A4">
        <w:rPr>
          <w:rFonts w:ascii="Times New Roman" w:hAnsi="Times New Roman"/>
        </w:rPr>
        <w:t>к той или иной проблеме. Данный вид исследования общественного мнения не предполагает возможности производить квотирование участников по социо-демографическим параметрам (например, по полу или возрасту).</w:t>
      </w:r>
    </w:p>
    <w:p w:rsidR="00FE3CEF" w:rsidRDefault="00C34AEF" w:rsidP="00FE54A4">
      <w:pPr>
        <w:ind w:firstLine="709"/>
        <w:jc w:val="both"/>
        <w:rPr>
          <w:rFonts w:eastAsia="Calibri"/>
          <w:szCs w:val="28"/>
        </w:rPr>
      </w:pPr>
      <w:r w:rsidRPr="00FE54A4">
        <w:rPr>
          <w:rFonts w:eastAsia="Calibri"/>
          <w:szCs w:val="28"/>
        </w:rPr>
        <w:t>Результаты анкетирования показали высокую заинтересованность горожан – участниками опроса стали 64265 человек, из них мужчин – 48,5% и женщин – 51,5%, причем представителей молодёжи (до 35 лет) – 44,0% и людей зрелого возраста (от 35 лет) – 56,0%. Также в опросе приняли участие респонденты до 18 лет и старше 55 лет, их доли – 0,8% и 12,5% соответственно. Таким образом, большинство проголосовавших можно отнести к экономически активной части насе</w:t>
      </w:r>
      <w:r w:rsidR="00FE54A4">
        <w:rPr>
          <w:rFonts w:eastAsia="Calibri"/>
          <w:szCs w:val="28"/>
        </w:rPr>
        <w:t>ления трудоспособного возраста.</w:t>
      </w:r>
    </w:p>
    <w:p w:rsidR="00FE54A4" w:rsidRPr="00FE54A4" w:rsidRDefault="00FE54A4" w:rsidP="00FE54A4">
      <w:pPr>
        <w:ind w:firstLine="709"/>
        <w:jc w:val="both"/>
        <w:rPr>
          <w:rFonts w:eastAsia="Calibri"/>
          <w:szCs w:val="22"/>
        </w:rPr>
      </w:pPr>
    </w:p>
    <w:p w:rsidR="00623A3E" w:rsidRDefault="00B727C8" w:rsidP="00CC6124">
      <w:pPr>
        <w:ind w:firstLine="708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28310" cy="429768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A3E" w:rsidRPr="000616B0" w:rsidRDefault="00623A3E" w:rsidP="00CC6124">
      <w:pPr>
        <w:ind w:firstLine="708"/>
        <w:jc w:val="both"/>
        <w:rPr>
          <w:szCs w:val="28"/>
        </w:rPr>
      </w:pPr>
    </w:p>
    <w:p w:rsidR="007037BE" w:rsidRDefault="00DE19D2" w:rsidP="00DE19D2">
      <w:pPr>
        <w:ind w:firstLine="708"/>
        <w:jc w:val="both"/>
        <w:rPr>
          <w:szCs w:val="28"/>
        </w:rPr>
      </w:pPr>
      <w:r>
        <w:rPr>
          <w:szCs w:val="28"/>
        </w:rPr>
        <w:t>В опросе приняли у</w:t>
      </w:r>
      <w:r w:rsidR="00433022">
        <w:rPr>
          <w:szCs w:val="28"/>
        </w:rPr>
        <w:t>част</w:t>
      </w:r>
      <w:r>
        <w:rPr>
          <w:szCs w:val="28"/>
        </w:rPr>
        <w:t>ие</w:t>
      </w:r>
      <w:r w:rsidR="00433022">
        <w:rPr>
          <w:szCs w:val="28"/>
        </w:rPr>
        <w:t xml:space="preserve"> жители всех районов города</w:t>
      </w:r>
      <w:r w:rsidR="007037BE">
        <w:rPr>
          <w:szCs w:val="28"/>
        </w:rPr>
        <w:t xml:space="preserve"> Новосибирска</w:t>
      </w:r>
      <w:r w:rsidR="00934026">
        <w:rPr>
          <w:szCs w:val="28"/>
        </w:rPr>
        <w:t xml:space="preserve">. Кроме горожан </w:t>
      </w:r>
      <w:r>
        <w:rPr>
          <w:szCs w:val="28"/>
        </w:rPr>
        <w:t>своё мнение в опросе выразили</w:t>
      </w:r>
      <w:r w:rsidR="007037BE">
        <w:rPr>
          <w:szCs w:val="28"/>
        </w:rPr>
        <w:t xml:space="preserve"> </w:t>
      </w:r>
      <w:r w:rsidR="00A036B0">
        <w:rPr>
          <w:szCs w:val="28"/>
        </w:rPr>
        <w:t xml:space="preserve">жители </w:t>
      </w:r>
      <w:r w:rsidR="007037BE">
        <w:rPr>
          <w:szCs w:val="28"/>
        </w:rPr>
        <w:t>Н</w:t>
      </w:r>
      <w:r w:rsidR="00A036B0">
        <w:rPr>
          <w:szCs w:val="28"/>
        </w:rPr>
        <w:t>овосибирской области и других регионов</w:t>
      </w:r>
      <w:r>
        <w:rPr>
          <w:szCs w:val="28"/>
        </w:rPr>
        <w:t>, их доли – 11,3% и 1,2% соответственно.</w:t>
      </w:r>
    </w:p>
    <w:p w:rsidR="00924BF3" w:rsidRDefault="00924BF3" w:rsidP="00DE19D2">
      <w:pPr>
        <w:ind w:firstLine="708"/>
        <w:jc w:val="both"/>
        <w:rPr>
          <w:szCs w:val="28"/>
        </w:rPr>
      </w:pPr>
    </w:p>
    <w:p w:rsidR="007037BE" w:rsidRDefault="007037BE" w:rsidP="00433022">
      <w:pPr>
        <w:ind w:firstLine="709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30252" cy="435864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2" cy="435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7BE" w:rsidRDefault="007037BE" w:rsidP="00433022">
      <w:pPr>
        <w:ind w:firstLine="709"/>
        <w:contextualSpacing/>
        <w:jc w:val="both"/>
        <w:rPr>
          <w:szCs w:val="28"/>
        </w:rPr>
      </w:pPr>
    </w:p>
    <w:p w:rsidR="0053751C" w:rsidRDefault="006B1B40" w:rsidP="00433022">
      <w:pPr>
        <w:ind w:firstLine="709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36543" cy="4469478"/>
            <wp:effectExtent l="1905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3" cy="446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4A4" w:rsidRDefault="00FE54A4" w:rsidP="00433022">
      <w:pPr>
        <w:ind w:firstLine="709"/>
        <w:contextualSpacing/>
        <w:jc w:val="both"/>
        <w:rPr>
          <w:szCs w:val="28"/>
        </w:rPr>
        <w:sectPr w:rsidR="00FE54A4" w:rsidSect="00D87828">
          <w:footerReference w:type="default" r:id="rId18"/>
          <w:pgSz w:w="11906" w:h="16838"/>
          <w:pgMar w:top="1134" w:right="567" w:bottom="851" w:left="1418" w:header="709" w:footer="253" w:gutter="0"/>
          <w:cols w:space="708"/>
          <w:docGrid w:linePitch="381"/>
        </w:sectPr>
      </w:pPr>
    </w:p>
    <w:p w:rsidR="00433022" w:rsidRDefault="00433022" w:rsidP="00433022">
      <w:pPr>
        <w:ind w:firstLine="709"/>
        <w:contextualSpacing/>
        <w:jc w:val="both"/>
        <w:rPr>
          <w:szCs w:val="28"/>
        </w:rPr>
      </w:pPr>
      <w:r w:rsidRPr="003610BB">
        <w:rPr>
          <w:szCs w:val="28"/>
        </w:rPr>
        <w:lastRenderedPageBreak/>
        <w:t>Респондентам было предложено</w:t>
      </w:r>
      <w:r>
        <w:rPr>
          <w:szCs w:val="28"/>
        </w:rPr>
        <w:t xml:space="preserve"> ответить на</w:t>
      </w:r>
      <w:r w:rsidRPr="003610BB">
        <w:rPr>
          <w:szCs w:val="28"/>
        </w:rPr>
        <w:t xml:space="preserve"> </w:t>
      </w:r>
      <w:r w:rsidR="00A40FB9">
        <w:rPr>
          <w:szCs w:val="28"/>
        </w:rPr>
        <w:t>4</w:t>
      </w:r>
      <w:r w:rsidRPr="003610BB">
        <w:rPr>
          <w:szCs w:val="28"/>
        </w:rPr>
        <w:t xml:space="preserve"> вопрос</w:t>
      </w:r>
      <w:r w:rsidR="00A40FB9">
        <w:rPr>
          <w:szCs w:val="28"/>
        </w:rPr>
        <w:t>а</w:t>
      </w:r>
      <w:r>
        <w:rPr>
          <w:szCs w:val="28"/>
        </w:rPr>
        <w:t>:</w:t>
      </w:r>
    </w:p>
    <w:p w:rsidR="007D52D8" w:rsidRDefault="007D52D8" w:rsidP="007D52D8">
      <w:r>
        <w:rPr>
          <w:noProof/>
        </w:rPr>
        <w:drawing>
          <wp:inline distT="0" distB="0" distL="0" distR="0">
            <wp:extent cx="5772150" cy="3406140"/>
            <wp:effectExtent l="0" t="0" r="0" b="381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764" t="19071" r="3462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150" cy="4061460"/>
            <wp:effectExtent l="1905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764" t="15064" r="3462" b="2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F3" w:rsidRPr="000E7216" w:rsidRDefault="000E7216" w:rsidP="000E7216">
      <w:pPr>
        <w:spacing w:line="288" w:lineRule="atLeast"/>
        <w:ind w:firstLine="708"/>
        <w:jc w:val="both"/>
        <w:textAlignment w:val="baseline"/>
        <w:rPr>
          <w:color w:val="000333"/>
          <w:szCs w:val="28"/>
        </w:rPr>
      </w:pPr>
      <w:r w:rsidRPr="000E7216">
        <w:rPr>
          <w:color w:val="000333"/>
          <w:szCs w:val="28"/>
        </w:rPr>
        <w:t>П</w:t>
      </w:r>
      <w:r w:rsidR="00C75C9C" w:rsidRPr="000E7216">
        <w:rPr>
          <w:szCs w:val="28"/>
        </w:rPr>
        <w:t>одавляющее большинство респондентов</w:t>
      </w:r>
      <w:r w:rsidR="00C75C9C" w:rsidRPr="000E7216">
        <w:rPr>
          <w:color w:val="000333"/>
          <w:szCs w:val="28"/>
        </w:rPr>
        <w:t xml:space="preserve"> (</w:t>
      </w:r>
      <w:r w:rsidR="00C75C9C" w:rsidRPr="000E7216">
        <w:rPr>
          <w:szCs w:val="28"/>
        </w:rPr>
        <w:t xml:space="preserve">91,8%) </w:t>
      </w:r>
      <w:r w:rsidR="00897FF3" w:rsidRPr="000E7216">
        <w:rPr>
          <w:color w:val="000333"/>
          <w:szCs w:val="28"/>
        </w:rPr>
        <w:t>считает вопрос</w:t>
      </w:r>
      <w:r w:rsidR="00C75C9C" w:rsidRPr="000E7216">
        <w:rPr>
          <w:rStyle w:val="ad"/>
          <w:color w:val="000333"/>
          <w:szCs w:val="28"/>
          <w:bdr w:val="none" w:sz="0" w:space="0" w:color="auto" w:frame="1"/>
        </w:rPr>
        <w:t xml:space="preserve"> </w:t>
      </w:r>
      <w:r w:rsidRPr="000E7216">
        <w:rPr>
          <w:rStyle w:val="ad"/>
          <w:color w:val="000333"/>
          <w:szCs w:val="28"/>
          <w:bdr w:val="none" w:sz="0" w:space="0" w:color="auto" w:frame="1"/>
        </w:rPr>
        <w:t xml:space="preserve">о </w:t>
      </w:r>
      <w:r w:rsidR="00C75C9C" w:rsidRPr="000E7216">
        <w:rPr>
          <w:rStyle w:val="ad"/>
          <w:color w:val="000333"/>
          <w:szCs w:val="28"/>
          <w:bdr w:val="none" w:sz="0" w:space="0" w:color="auto" w:frame="1"/>
        </w:rPr>
        <w:t xml:space="preserve">переводе часовой стрелки на один час вперед </w:t>
      </w:r>
      <w:r w:rsidR="00897FF3" w:rsidRPr="000E7216">
        <w:rPr>
          <w:color w:val="000333"/>
          <w:szCs w:val="28"/>
        </w:rPr>
        <w:t>важным для себя в той или иной степени</w:t>
      </w:r>
      <w:r w:rsidR="006D27D8">
        <w:rPr>
          <w:color w:val="000333"/>
          <w:szCs w:val="28"/>
        </w:rPr>
        <w:t xml:space="preserve"> (</w:t>
      </w:r>
      <w:r w:rsidRPr="000E7216">
        <w:rPr>
          <w:szCs w:val="28"/>
        </w:rPr>
        <w:t>60,3% отметили как «вопрос очень важный» и 31,5% как «в</w:t>
      </w:r>
      <w:r w:rsidRPr="000E7216">
        <w:rPr>
          <w:color w:val="000333"/>
          <w:szCs w:val="28"/>
        </w:rPr>
        <w:t>опрос важный, но не первостепенный»</w:t>
      </w:r>
      <w:r w:rsidR="006D27D8">
        <w:rPr>
          <w:color w:val="000333"/>
          <w:szCs w:val="28"/>
        </w:rPr>
        <w:t>)</w:t>
      </w:r>
      <w:r w:rsidR="00897FF3" w:rsidRPr="000E7216">
        <w:rPr>
          <w:color w:val="000333"/>
          <w:szCs w:val="28"/>
        </w:rPr>
        <w:t xml:space="preserve">. </w:t>
      </w:r>
      <w:r w:rsidR="00897FF3" w:rsidRPr="00047ABD">
        <w:rPr>
          <w:color w:val="000333"/>
          <w:szCs w:val="28"/>
        </w:rPr>
        <w:t xml:space="preserve">Большую значимость тема смены часового пояса имеет для респондентов </w:t>
      </w:r>
      <w:r w:rsidR="00047ABD">
        <w:rPr>
          <w:color w:val="000333"/>
          <w:szCs w:val="28"/>
        </w:rPr>
        <w:t>всех возрастных групп (от 50,9% до 67,8%), при этом субъективная значимость у респондентов зрел</w:t>
      </w:r>
      <w:r w:rsidR="004358A8">
        <w:rPr>
          <w:color w:val="000333"/>
          <w:szCs w:val="28"/>
        </w:rPr>
        <w:t>ого и пенсионного возраста на 16,9% выше, чем у респондентов возрастной категории от 18 до 24 лет</w:t>
      </w:r>
      <w:r w:rsidR="005F16DE" w:rsidRPr="00047ABD">
        <w:rPr>
          <w:color w:val="000333"/>
          <w:szCs w:val="28"/>
        </w:rPr>
        <w:t>.</w:t>
      </w:r>
    </w:p>
    <w:p w:rsidR="001E7D6F" w:rsidRDefault="006D27D8" w:rsidP="00526004">
      <w:pPr>
        <w:ind w:firstLine="708"/>
        <w:jc w:val="both"/>
        <w:rPr>
          <w:i/>
          <w:iCs/>
          <w:sz w:val="24"/>
          <w:szCs w:val="24"/>
          <w:bdr w:val="none" w:sz="0" w:space="0" w:color="auto" w:frame="1"/>
        </w:rPr>
      </w:pPr>
      <w:r w:rsidRPr="006D27D8">
        <w:rPr>
          <w:rStyle w:val="ad"/>
          <w:szCs w:val="28"/>
          <w:bdr w:val="none" w:sz="0" w:space="0" w:color="auto" w:frame="1"/>
        </w:rPr>
        <w:lastRenderedPageBreak/>
        <w:t>В ответе на вопрос «Как Вы лично относитесь к перспективе перевода часовой стрелки на один час вперед?»</w:t>
      </w:r>
      <w:r w:rsidRPr="006D27D8">
        <w:rPr>
          <w:rStyle w:val="ae"/>
          <w:szCs w:val="28"/>
          <w:bdr w:val="none" w:sz="0" w:space="0" w:color="auto" w:frame="1"/>
        </w:rPr>
        <w:t xml:space="preserve"> </w:t>
      </w:r>
      <w:r w:rsidR="00753877" w:rsidRPr="006D27D8">
        <w:rPr>
          <w:color w:val="000333"/>
          <w:szCs w:val="28"/>
        </w:rPr>
        <w:t xml:space="preserve">доля сторонников перехода в часовой пояс </w:t>
      </w:r>
      <w:r w:rsidR="00D17006">
        <w:rPr>
          <w:color w:val="000333"/>
          <w:szCs w:val="28"/>
        </w:rPr>
        <w:t>+4</w:t>
      </w:r>
      <w:r w:rsidR="00753877" w:rsidRPr="006D27D8">
        <w:rPr>
          <w:color w:val="000333"/>
          <w:szCs w:val="28"/>
        </w:rPr>
        <w:t xml:space="preserve">МСК составляет </w:t>
      </w:r>
      <w:r w:rsidRPr="006D27D8">
        <w:rPr>
          <w:color w:val="000333"/>
          <w:szCs w:val="28"/>
        </w:rPr>
        <w:t>75,8</w:t>
      </w:r>
      <w:r w:rsidR="00753877" w:rsidRPr="006D27D8">
        <w:rPr>
          <w:color w:val="000333"/>
          <w:szCs w:val="28"/>
        </w:rPr>
        <w:t>%</w:t>
      </w:r>
      <w:r w:rsidR="005665B1">
        <w:rPr>
          <w:color w:val="000333"/>
          <w:szCs w:val="28"/>
        </w:rPr>
        <w:t xml:space="preserve"> (67,</w:t>
      </w:r>
      <w:r w:rsidR="00E935D1">
        <w:rPr>
          <w:color w:val="000333"/>
          <w:szCs w:val="28"/>
        </w:rPr>
        <w:t>6</w:t>
      </w:r>
      <w:r w:rsidR="005665B1">
        <w:rPr>
          <w:color w:val="000333"/>
          <w:szCs w:val="28"/>
        </w:rPr>
        <w:t>% - «однозначно «за»)</w:t>
      </w:r>
      <w:r w:rsidR="00753877" w:rsidRPr="006D27D8">
        <w:rPr>
          <w:color w:val="000333"/>
          <w:szCs w:val="28"/>
        </w:rPr>
        <w:t>, а противников</w:t>
      </w:r>
      <w:r w:rsidR="00753877" w:rsidRPr="000E7216">
        <w:rPr>
          <w:color w:val="000333"/>
        </w:rPr>
        <w:t xml:space="preserve"> </w:t>
      </w:r>
      <w:r>
        <w:rPr>
          <w:color w:val="000333"/>
        </w:rPr>
        <w:t>22,8</w:t>
      </w:r>
      <w:r w:rsidR="00753877" w:rsidRPr="000E7216">
        <w:rPr>
          <w:color w:val="000333"/>
        </w:rPr>
        <w:t>%</w:t>
      </w:r>
      <w:r w:rsidR="005665B1">
        <w:rPr>
          <w:color w:val="000333"/>
        </w:rPr>
        <w:t xml:space="preserve"> (19,0% - «однозначно против»)</w:t>
      </w:r>
      <w:r w:rsidR="00753877" w:rsidRPr="000E7216">
        <w:rPr>
          <w:color w:val="000333"/>
        </w:rPr>
        <w:t>. Также следует отметить, что</w:t>
      </w:r>
      <w:r w:rsidRPr="006D27D8">
        <w:rPr>
          <w:color w:val="000333"/>
        </w:rPr>
        <w:t xml:space="preserve"> </w:t>
      </w:r>
      <w:r w:rsidRPr="000E7216">
        <w:rPr>
          <w:color w:val="000333"/>
        </w:rPr>
        <w:t>только</w:t>
      </w:r>
      <w:r w:rsidR="00753877" w:rsidRPr="000E7216">
        <w:rPr>
          <w:color w:val="000333"/>
        </w:rPr>
        <w:t xml:space="preserve"> </w:t>
      </w:r>
      <w:r>
        <w:rPr>
          <w:color w:val="000333"/>
        </w:rPr>
        <w:t>1,4</w:t>
      </w:r>
      <w:r w:rsidR="00753877" w:rsidRPr="000E7216">
        <w:rPr>
          <w:color w:val="000333"/>
        </w:rPr>
        <w:t>% опрошенных не имеет собственной позиции по данному вопросу.</w:t>
      </w:r>
    </w:p>
    <w:p w:rsidR="00DA677C" w:rsidRPr="00743761" w:rsidRDefault="00753877" w:rsidP="00526004">
      <w:pPr>
        <w:ind w:firstLine="708"/>
        <w:jc w:val="both"/>
        <w:rPr>
          <w:i/>
          <w:iCs/>
          <w:sz w:val="24"/>
          <w:szCs w:val="24"/>
          <w:bdr w:val="none" w:sz="0" w:space="0" w:color="auto" w:frame="1"/>
        </w:rPr>
      </w:pPr>
      <w:r w:rsidRPr="000E7216">
        <w:rPr>
          <w:color w:val="000333"/>
        </w:rPr>
        <w:t xml:space="preserve">Результаты анализа демонстрируют, </w:t>
      </w:r>
      <w:r w:rsidRPr="00DC1692">
        <w:rPr>
          <w:color w:val="000333"/>
        </w:rPr>
        <w:t>что количество сторонников перевода часовой стрелки на один час вперед увеличивается с возрастом респондентов</w:t>
      </w:r>
      <w:r w:rsidR="004D7B4D">
        <w:rPr>
          <w:color w:val="000333"/>
        </w:rPr>
        <w:t xml:space="preserve">: доля поддержки перевода часовой стрелки на один час вперед в </w:t>
      </w:r>
      <w:r w:rsidR="004D7B4D" w:rsidRPr="00DC1692">
        <w:rPr>
          <w:color w:val="000333"/>
          <w:szCs w:val="28"/>
        </w:rPr>
        <w:t xml:space="preserve">возрастной </w:t>
      </w:r>
      <w:r w:rsidR="004D7B4D">
        <w:rPr>
          <w:color w:val="000333"/>
          <w:szCs w:val="28"/>
        </w:rPr>
        <w:t>группе</w:t>
      </w:r>
      <w:r w:rsidR="004D7B4D" w:rsidRPr="00DC1692">
        <w:rPr>
          <w:color w:val="000333"/>
          <w:szCs w:val="28"/>
        </w:rPr>
        <w:t xml:space="preserve"> от 18 до 24 лет </w:t>
      </w:r>
      <w:r w:rsidR="004D7B4D">
        <w:rPr>
          <w:color w:val="000333"/>
          <w:szCs w:val="28"/>
        </w:rPr>
        <w:t>составляет</w:t>
      </w:r>
      <w:r w:rsidR="004D7B4D" w:rsidRPr="00DC1692">
        <w:rPr>
          <w:color w:val="000333"/>
          <w:szCs w:val="28"/>
        </w:rPr>
        <w:t xml:space="preserve"> 44,8%</w:t>
      </w:r>
      <w:r w:rsidR="004D7B4D">
        <w:rPr>
          <w:color w:val="000333"/>
        </w:rPr>
        <w:t xml:space="preserve">, </w:t>
      </w:r>
      <w:r w:rsidR="004D7B4D" w:rsidRPr="00DC1692">
        <w:rPr>
          <w:color w:val="000333"/>
          <w:szCs w:val="28"/>
        </w:rPr>
        <w:t xml:space="preserve">от </w:t>
      </w:r>
      <w:r w:rsidR="004D7B4D">
        <w:rPr>
          <w:color w:val="000333"/>
          <w:szCs w:val="28"/>
        </w:rPr>
        <w:t>25</w:t>
      </w:r>
      <w:r w:rsidR="004D7B4D" w:rsidRPr="00DC1692">
        <w:rPr>
          <w:color w:val="000333"/>
          <w:szCs w:val="28"/>
        </w:rPr>
        <w:t xml:space="preserve"> до </w:t>
      </w:r>
      <w:r w:rsidR="004D7B4D">
        <w:rPr>
          <w:color w:val="000333"/>
          <w:szCs w:val="28"/>
        </w:rPr>
        <w:t>3</w:t>
      </w:r>
      <w:r w:rsidR="004D7B4D" w:rsidRPr="00DC1692">
        <w:rPr>
          <w:color w:val="000333"/>
          <w:szCs w:val="28"/>
        </w:rPr>
        <w:t xml:space="preserve">4 лет – </w:t>
      </w:r>
      <w:r w:rsidR="004D7B4D">
        <w:rPr>
          <w:color w:val="000333"/>
          <w:szCs w:val="28"/>
        </w:rPr>
        <w:t>60,6</w:t>
      </w:r>
      <w:r w:rsidR="004D7B4D" w:rsidRPr="00DC1692">
        <w:rPr>
          <w:color w:val="000333"/>
          <w:szCs w:val="28"/>
        </w:rPr>
        <w:t>%</w:t>
      </w:r>
      <w:r w:rsidR="004D7B4D">
        <w:rPr>
          <w:color w:val="000333"/>
          <w:szCs w:val="28"/>
        </w:rPr>
        <w:t>,</w:t>
      </w:r>
      <w:r w:rsidR="004D7B4D" w:rsidRPr="00DC1692">
        <w:rPr>
          <w:color w:val="000333"/>
          <w:szCs w:val="28"/>
        </w:rPr>
        <w:t xml:space="preserve"> от </w:t>
      </w:r>
      <w:r w:rsidR="004D7B4D">
        <w:rPr>
          <w:color w:val="000333"/>
          <w:szCs w:val="28"/>
        </w:rPr>
        <w:t>35</w:t>
      </w:r>
      <w:r w:rsidR="004D7B4D" w:rsidRPr="00DC1692">
        <w:rPr>
          <w:color w:val="000333"/>
          <w:szCs w:val="28"/>
        </w:rPr>
        <w:t xml:space="preserve"> до </w:t>
      </w:r>
      <w:r w:rsidR="004D7B4D">
        <w:rPr>
          <w:color w:val="000333"/>
          <w:szCs w:val="28"/>
        </w:rPr>
        <w:t>44 лет – 73,0</w:t>
      </w:r>
      <w:r w:rsidR="004D7B4D" w:rsidRPr="00DC1692">
        <w:rPr>
          <w:color w:val="000333"/>
          <w:szCs w:val="28"/>
        </w:rPr>
        <w:t>%</w:t>
      </w:r>
      <w:r w:rsidR="004D7B4D">
        <w:rPr>
          <w:color w:val="000333"/>
          <w:szCs w:val="28"/>
        </w:rPr>
        <w:t>, от 45 до 54 лет – 76,7%.</w:t>
      </w:r>
      <w:r w:rsidR="003C553A">
        <w:rPr>
          <w:color w:val="000333"/>
          <w:szCs w:val="28"/>
        </w:rPr>
        <w:t xml:space="preserve"> </w:t>
      </w:r>
      <w:r w:rsidRPr="00DA677C">
        <w:rPr>
          <w:color w:val="000333"/>
        </w:rPr>
        <w:t>Весомое число сторонников перевода часовой стрелки на час вперед зафиксирова</w:t>
      </w:r>
      <w:r w:rsidR="003C553A">
        <w:rPr>
          <w:color w:val="000333"/>
        </w:rPr>
        <w:t>но</w:t>
      </w:r>
      <w:r w:rsidRPr="00DA677C">
        <w:rPr>
          <w:color w:val="000333"/>
        </w:rPr>
        <w:t xml:space="preserve"> среди респондентов пенсионного возраста</w:t>
      </w:r>
      <w:r w:rsidR="00DA677C" w:rsidRPr="00DA677C">
        <w:rPr>
          <w:color w:val="000333"/>
        </w:rPr>
        <w:t xml:space="preserve"> – «однозначно «за» голосуют 80,7% людей</w:t>
      </w:r>
      <w:r w:rsidR="00DA677C" w:rsidRPr="00DC1692">
        <w:rPr>
          <w:color w:val="000333"/>
        </w:rPr>
        <w:t xml:space="preserve"> старше 55 лет</w:t>
      </w:r>
      <w:r w:rsidR="003C553A">
        <w:rPr>
          <w:color w:val="000333"/>
        </w:rPr>
        <w:t>.</w:t>
      </w:r>
    </w:p>
    <w:p w:rsidR="00753877" w:rsidRPr="000E7216" w:rsidRDefault="00D17006" w:rsidP="00526004">
      <w:pPr>
        <w:spacing w:line="288" w:lineRule="atLeast"/>
        <w:ind w:firstLine="708"/>
        <w:jc w:val="both"/>
        <w:textAlignment w:val="baseline"/>
        <w:rPr>
          <w:color w:val="000333"/>
        </w:rPr>
      </w:pPr>
      <w:r>
        <w:rPr>
          <w:color w:val="000333"/>
        </w:rPr>
        <w:t>Анализ с</w:t>
      </w:r>
      <w:r w:rsidR="00BE008A" w:rsidRPr="000E7216">
        <w:rPr>
          <w:color w:val="000333"/>
        </w:rPr>
        <w:t>одержани</w:t>
      </w:r>
      <w:r>
        <w:rPr>
          <w:color w:val="000333"/>
        </w:rPr>
        <w:t>я</w:t>
      </w:r>
      <w:r w:rsidR="00BE008A" w:rsidRPr="000E7216">
        <w:rPr>
          <w:color w:val="000333"/>
        </w:rPr>
        <w:t xml:space="preserve"> </w:t>
      </w:r>
      <w:r w:rsidR="00BE008A" w:rsidRPr="00D17006">
        <w:rPr>
          <w:b/>
          <w:color w:val="000333"/>
        </w:rPr>
        <w:t xml:space="preserve">положительных и отрицательных оценок </w:t>
      </w:r>
      <w:r w:rsidRPr="00D17006">
        <w:rPr>
          <w:b/>
          <w:color w:val="000333"/>
        </w:rPr>
        <w:t>ныне действующего часового пояса (+3МСК)</w:t>
      </w:r>
      <w:r w:rsidR="00BA758C">
        <w:rPr>
          <w:color w:val="000333"/>
        </w:rPr>
        <w:t xml:space="preserve"> показывает, что </w:t>
      </w:r>
      <w:r w:rsidR="00BA758C" w:rsidRPr="00D17006">
        <w:rPr>
          <w:color w:val="000333"/>
        </w:rPr>
        <w:t>г</w:t>
      </w:r>
      <w:r w:rsidR="00BE008A" w:rsidRPr="00D17006">
        <w:rPr>
          <w:color w:val="000333"/>
        </w:rPr>
        <w:t xml:space="preserve">лавные плюсы </w:t>
      </w:r>
      <w:r w:rsidR="00761BA7">
        <w:rPr>
          <w:color w:val="000333"/>
        </w:rPr>
        <w:t>жители связывают</w:t>
      </w:r>
      <w:r w:rsidR="00BE008A" w:rsidRPr="00D17006">
        <w:rPr>
          <w:color w:val="000333"/>
        </w:rPr>
        <w:t xml:space="preserve"> с увеличением светового дня</w:t>
      </w:r>
      <w:r w:rsidRPr="00D17006">
        <w:rPr>
          <w:color w:val="000333"/>
        </w:rPr>
        <w:t xml:space="preserve"> (17,2%)</w:t>
      </w:r>
      <w:r w:rsidR="00BE008A" w:rsidRPr="00D17006">
        <w:rPr>
          <w:color w:val="000333"/>
        </w:rPr>
        <w:t xml:space="preserve"> и установлением более комфортного режима сна и бодрствования</w:t>
      </w:r>
      <w:r w:rsidRPr="00D17006">
        <w:rPr>
          <w:color w:val="000333"/>
        </w:rPr>
        <w:t xml:space="preserve"> (17,3%)</w:t>
      </w:r>
      <w:r w:rsidR="00BE008A" w:rsidRPr="00D17006">
        <w:rPr>
          <w:color w:val="000333"/>
        </w:rPr>
        <w:t>.</w:t>
      </w:r>
      <w:r w:rsidRPr="00D17006">
        <w:rPr>
          <w:color w:val="000333"/>
        </w:rPr>
        <w:t xml:space="preserve"> Однако следует отметить, что 53,3</w:t>
      </w:r>
      <w:r w:rsidR="00BE008A" w:rsidRPr="00D17006">
        <w:rPr>
          <w:color w:val="000333"/>
        </w:rPr>
        <w:t>% респондентов не видят</w:t>
      </w:r>
      <w:r w:rsidRPr="00D17006">
        <w:rPr>
          <w:color w:val="000333"/>
        </w:rPr>
        <w:t xml:space="preserve"> плюсов</w:t>
      </w:r>
      <w:r w:rsidR="00BE008A" w:rsidRPr="00D17006">
        <w:rPr>
          <w:color w:val="000333"/>
        </w:rPr>
        <w:t xml:space="preserve"> вообще</w:t>
      </w:r>
      <w:r w:rsidR="00761BA7">
        <w:rPr>
          <w:color w:val="000333"/>
        </w:rPr>
        <w:t>,</w:t>
      </w:r>
      <w:r w:rsidRPr="00D17006">
        <w:rPr>
          <w:color w:val="000333"/>
        </w:rPr>
        <w:t xml:space="preserve"> либо затрудняются ответить</w:t>
      </w:r>
      <w:r>
        <w:rPr>
          <w:color w:val="000333"/>
        </w:rPr>
        <w:t xml:space="preserve"> (12,3</w:t>
      </w:r>
      <w:r w:rsidR="005665B1">
        <w:rPr>
          <w:color w:val="000333"/>
        </w:rPr>
        <w:t>%).</w:t>
      </w:r>
      <w:r w:rsidR="005665B1" w:rsidRPr="000E7216">
        <w:rPr>
          <w:color w:val="000333"/>
        </w:rPr>
        <w:t xml:space="preserve"> </w:t>
      </w:r>
      <w:r w:rsidR="005665B1">
        <w:rPr>
          <w:color w:val="000333"/>
        </w:rPr>
        <w:t>Таким образом, больше половины проголосовавших находят только минусы в ныне действующем светово</w:t>
      </w:r>
      <w:r w:rsidR="00E935D1">
        <w:rPr>
          <w:color w:val="000333"/>
        </w:rPr>
        <w:t>м пояс</w:t>
      </w:r>
      <w:r w:rsidR="00EE7D9C">
        <w:rPr>
          <w:color w:val="000333"/>
        </w:rPr>
        <w:t>е</w:t>
      </w:r>
      <w:r w:rsidR="00E935D1">
        <w:rPr>
          <w:color w:val="000333"/>
        </w:rPr>
        <w:t xml:space="preserve"> региона.</w:t>
      </w:r>
    </w:p>
    <w:p w:rsidR="00513197" w:rsidRDefault="007D5AE9" w:rsidP="00513197">
      <w:pPr>
        <w:ind w:firstLine="708"/>
        <w:jc w:val="both"/>
        <w:rPr>
          <w:color w:val="000333"/>
        </w:rPr>
      </w:pPr>
      <w:r>
        <w:rPr>
          <w:bCs/>
          <w:color w:val="000333"/>
        </w:rPr>
        <w:t>При ответе</w:t>
      </w:r>
      <w:r w:rsidR="00BE008A" w:rsidRPr="00D17006">
        <w:rPr>
          <w:bCs/>
          <w:color w:val="000333"/>
        </w:rPr>
        <w:t xml:space="preserve"> на вопрос</w:t>
      </w:r>
      <w:r w:rsidR="00BE008A" w:rsidRPr="000E7216">
        <w:rPr>
          <w:b/>
          <w:bCs/>
          <w:color w:val="000333"/>
        </w:rPr>
        <w:t xml:space="preserve"> «Какие минусы </w:t>
      </w:r>
      <w:r w:rsidR="00D17006" w:rsidRPr="00D17006">
        <w:rPr>
          <w:b/>
          <w:color w:val="000333"/>
        </w:rPr>
        <w:t>ныне действующего часового пояса (+3МСК)</w:t>
      </w:r>
      <w:r w:rsidR="00BE008A" w:rsidRPr="000E7216">
        <w:rPr>
          <w:b/>
          <w:bCs/>
          <w:color w:val="000333"/>
        </w:rPr>
        <w:t xml:space="preserve"> Вы можете отметить лично для себя и своей семьи?»</w:t>
      </w:r>
      <w:r w:rsidR="00BE008A" w:rsidRPr="000E7216">
        <w:rPr>
          <w:color w:val="000333"/>
        </w:rPr>
        <w:t xml:space="preserve"> </w:t>
      </w:r>
      <w:r w:rsidR="00D17006" w:rsidRPr="00FA1BB0">
        <w:rPr>
          <w:color w:val="000333"/>
        </w:rPr>
        <w:t>большинство</w:t>
      </w:r>
      <w:r w:rsidR="00BE008A" w:rsidRPr="00FA1BB0">
        <w:rPr>
          <w:color w:val="000333"/>
        </w:rPr>
        <w:t xml:space="preserve"> </w:t>
      </w:r>
      <w:r w:rsidR="00FA0FF3">
        <w:rPr>
          <w:color w:val="000333"/>
        </w:rPr>
        <w:t>респондентов</w:t>
      </w:r>
      <w:r w:rsidR="00D17006" w:rsidRPr="00FA1BB0">
        <w:rPr>
          <w:color w:val="000333"/>
        </w:rPr>
        <w:t xml:space="preserve"> </w:t>
      </w:r>
      <w:r w:rsidR="00FE54A4">
        <w:rPr>
          <w:color w:val="000333"/>
        </w:rPr>
        <w:t>ук</w:t>
      </w:r>
      <w:r w:rsidR="00E935D1">
        <w:rPr>
          <w:color w:val="000333"/>
        </w:rPr>
        <w:t>а</w:t>
      </w:r>
      <w:r w:rsidR="00FE54A4">
        <w:rPr>
          <w:color w:val="000333"/>
        </w:rPr>
        <w:t xml:space="preserve">зали на </w:t>
      </w:r>
      <w:r w:rsidR="00BE008A" w:rsidRPr="00FA1BB0">
        <w:rPr>
          <w:color w:val="000333"/>
        </w:rPr>
        <w:t>уменьшение светового дня, что приводит к дефициту времени на свои дела или отдых</w:t>
      </w:r>
      <w:r w:rsidR="00FA0FF3">
        <w:rPr>
          <w:color w:val="000333"/>
        </w:rPr>
        <w:t xml:space="preserve"> </w:t>
      </w:r>
      <w:r w:rsidR="00FA0FF3" w:rsidRPr="00FA1BB0">
        <w:rPr>
          <w:color w:val="000333"/>
        </w:rPr>
        <w:t>(62,4%)</w:t>
      </w:r>
      <w:r w:rsidR="00FA0FF3">
        <w:rPr>
          <w:color w:val="000333"/>
        </w:rPr>
        <w:t xml:space="preserve">, </w:t>
      </w:r>
      <w:r w:rsidR="00BE008A" w:rsidRPr="00FA1BB0">
        <w:rPr>
          <w:color w:val="000333"/>
        </w:rPr>
        <w:t>заметная часть респондентов</w:t>
      </w:r>
      <w:r w:rsidR="00D17006" w:rsidRPr="00FA1BB0">
        <w:rPr>
          <w:color w:val="000333"/>
        </w:rPr>
        <w:t xml:space="preserve"> (45,5%) не чувству</w:t>
      </w:r>
      <w:r w:rsidR="00FE54A4">
        <w:rPr>
          <w:color w:val="000333"/>
        </w:rPr>
        <w:t>ет</w:t>
      </w:r>
      <w:r w:rsidR="00D17006" w:rsidRPr="00FA1BB0">
        <w:rPr>
          <w:color w:val="000333"/>
        </w:rPr>
        <w:t xml:space="preserve"> себя в </w:t>
      </w:r>
      <w:r w:rsidR="00D17006" w:rsidRPr="00FA1BB0">
        <w:rPr>
          <w:color w:val="000333"/>
          <w:szCs w:val="28"/>
        </w:rPr>
        <w:t xml:space="preserve">безопасности </w:t>
      </w:r>
      <w:r w:rsidR="00FA1BB0" w:rsidRPr="00FA1BB0">
        <w:rPr>
          <w:color w:val="000333"/>
          <w:szCs w:val="28"/>
        </w:rPr>
        <w:t>в</w:t>
      </w:r>
      <w:r w:rsidR="00D17006" w:rsidRPr="00FA1BB0">
        <w:rPr>
          <w:color w:val="000333"/>
          <w:szCs w:val="28"/>
        </w:rPr>
        <w:t xml:space="preserve"> вечернее время на улице</w:t>
      </w:r>
      <w:r w:rsidR="00FA1BB0" w:rsidRPr="00FA1BB0">
        <w:rPr>
          <w:color w:val="000333"/>
          <w:szCs w:val="28"/>
        </w:rPr>
        <w:t xml:space="preserve">, а </w:t>
      </w:r>
      <w:r w:rsidR="00D17006" w:rsidRPr="00FA1BB0">
        <w:rPr>
          <w:color w:val="000333"/>
          <w:szCs w:val="28"/>
        </w:rPr>
        <w:t>32,3</w:t>
      </w:r>
      <w:r w:rsidR="00FA1BB0" w:rsidRPr="00FA1BB0">
        <w:rPr>
          <w:color w:val="000333"/>
          <w:szCs w:val="28"/>
        </w:rPr>
        <w:t>% респондентов</w:t>
      </w:r>
      <w:r w:rsidR="00BE008A" w:rsidRPr="00FA1BB0">
        <w:rPr>
          <w:color w:val="000333"/>
          <w:szCs w:val="28"/>
        </w:rPr>
        <w:t xml:space="preserve"> отметили в качестве недостатка изменение продолжительности</w:t>
      </w:r>
      <w:r w:rsidR="00BE008A" w:rsidRPr="00FA1BB0">
        <w:rPr>
          <w:color w:val="000333"/>
        </w:rPr>
        <w:t xml:space="preserve"> сна и сложности с пробуждением по утрам</w:t>
      </w:r>
      <w:r w:rsidR="00FA0FF3">
        <w:rPr>
          <w:color w:val="000333"/>
        </w:rPr>
        <w:t>.</w:t>
      </w:r>
      <w:r w:rsidR="00BE008A" w:rsidRPr="00FA1BB0">
        <w:rPr>
          <w:color w:val="000333"/>
        </w:rPr>
        <w:t xml:space="preserve"> </w:t>
      </w:r>
      <w:r w:rsidR="00FA0FF3" w:rsidRPr="00FA0FF3">
        <w:rPr>
          <w:color w:val="000333"/>
        </w:rPr>
        <w:t>Одинаково</w:t>
      </w:r>
      <w:r w:rsidR="00BE008A" w:rsidRPr="00FA0FF3">
        <w:rPr>
          <w:color w:val="000333"/>
        </w:rPr>
        <w:t xml:space="preserve"> остро минусы установленного времени чувствуют </w:t>
      </w:r>
      <w:r w:rsidR="00FA0FF3" w:rsidRPr="00FA0FF3">
        <w:rPr>
          <w:color w:val="000333"/>
        </w:rPr>
        <w:t xml:space="preserve">как представители молодежи, так и </w:t>
      </w:r>
      <w:r w:rsidR="00BE008A" w:rsidRPr="00FA0FF3">
        <w:rPr>
          <w:color w:val="000333"/>
        </w:rPr>
        <w:t>респонденты зрелого и пенсионного возраста</w:t>
      </w:r>
      <w:r w:rsidR="00FA0FF3">
        <w:rPr>
          <w:color w:val="000333"/>
        </w:rPr>
        <w:t>.</w:t>
      </w:r>
    </w:p>
    <w:p w:rsidR="00513197" w:rsidRDefault="00513197" w:rsidP="00513197">
      <w:pPr>
        <w:ind w:firstLine="708"/>
        <w:jc w:val="both"/>
        <w:rPr>
          <w:color w:val="000333"/>
        </w:rPr>
      </w:pPr>
    </w:p>
    <w:p w:rsidR="000E7216" w:rsidRPr="004913E0" w:rsidRDefault="007D5AE9" w:rsidP="00513197">
      <w:pPr>
        <w:ind w:firstLine="708"/>
        <w:jc w:val="both"/>
      </w:pPr>
      <w:r w:rsidRPr="004913E0">
        <w:rPr>
          <w:szCs w:val="28"/>
        </w:rPr>
        <w:t>Экспресс-опрос</w:t>
      </w:r>
      <w:r w:rsidR="00A73F0C" w:rsidRPr="004913E0">
        <w:rPr>
          <w:szCs w:val="28"/>
        </w:rPr>
        <w:t xml:space="preserve"> </w:t>
      </w:r>
      <w:r w:rsidR="00A73F0C" w:rsidRPr="004913E0">
        <w:rPr>
          <w:b/>
          <w:szCs w:val="28"/>
        </w:rPr>
        <w:t>«Часовой пояс Новосибирска: +3 или +4 МСК?»</w:t>
      </w:r>
      <w:r w:rsidR="00A73F0C" w:rsidRPr="004913E0">
        <w:rPr>
          <w:szCs w:val="28"/>
        </w:rPr>
        <w:t xml:space="preserve"> получил</w:t>
      </w:r>
      <w:r w:rsidR="00A73F0C" w:rsidRPr="004913E0">
        <w:rPr>
          <w:b/>
          <w:szCs w:val="28"/>
        </w:rPr>
        <w:t xml:space="preserve"> </w:t>
      </w:r>
      <w:r w:rsidR="00A73F0C" w:rsidRPr="004913E0">
        <w:rPr>
          <w:szCs w:val="28"/>
        </w:rPr>
        <w:t xml:space="preserve">широкий отклик среди жителей города Новосибирска. Беспрецедентный уровень активности пользователей сети на муниципальном портале показал, что </w:t>
      </w:r>
      <w:r w:rsidRPr="004913E0">
        <w:rPr>
          <w:szCs w:val="28"/>
        </w:rPr>
        <w:t>вопрос является значимым для населения</w:t>
      </w:r>
      <w:r w:rsidR="0077753A" w:rsidRPr="004913E0">
        <w:rPr>
          <w:szCs w:val="28"/>
        </w:rPr>
        <w:t>.</w:t>
      </w:r>
    </w:p>
    <w:p w:rsidR="000E7216" w:rsidRPr="004913E0" w:rsidRDefault="000E7216" w:rsidP="006D27D8">
      <w:pPr>
        <w:jc w:val="both"/>
        <w:textAlignment w:val="baseline"/>
      </w:pPr>
    </w:p>
    <w:p w:rsidR="000F0BCE" w:rsidRPr="004913E0" w:rsidRDefault="000F0BCE" w:rsidP="000E7216">
      <w:pPr>
        <w:pStyle w:val="7"/>
        <w:spacing w:before="0" w:after="0" w:line="240" w:lineRule="atLeast"/>
        <w:rPr>
          <w:sz w:val="28"/>
          <w:szCs w:val="28"/>
        </w:rPr>
      </w:pPr>
      <w:r w:rsidRPr="004913E0">
        <w:rPr>
          <w:sz w:val="28"/>
          <w:szCs w:val="28"/>
        </w:rPr>
        <w:t>Начальник отдела социологии</w:t>
      </w:r>
    </w:p>
    <w:p w:rsidR="000F0BCE" w:rsidRPr="004913E0" w:rsidRDefault="000F0BCE" w:rsidP="000E7216">
      <w:r w:rsidRPr="004913E0">
        <w:t>информационно-аналитического управления</w:t>
      </w:r>
    </w:p>
    <w:p w:rsidR="00D97F10" w:rsidRPr="004913E0" w:rsidRDefault="000F0BCE" w:rsidP="00FD4E91">
      <w:pPr>
        <w:jc w:val="both"/>
        <w:rPr>
          <w:szCs w:val="28"/>
        </w:rPr>
      </w:pPr>
      <w:r w:rsidRPr="004913E0">
        <w:t xml:space="preserve">мэрии </w:t>
      </w:r>
      <w:r w:rsidRPr="004913E0">
        <w:rPr>
          <w:szCs w:val="28"/>
        </w:rPr>
        <w:t>города Новосибирска</w:t>
      </w:r>
      <w:r w:rsidRPr="004913E0">
        <w:rPr>
          <w:szCs w:val="28"/>
        </w:rPr>
        <w:tab/>
      </w:r>
      <w:bookmarkStart w:id="0" w:name="_GoBack"/>
      <w:bookmarkEnd w:id="0"/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  <w:t>Т. Ю. Шилина</w:t>
      </w:r>
    </w:p>
    <w:sectPr w:rsidR="00D97F10" w:rsidRPr="004913E0" w:rsidSect="00D87828">
      <w:pgSz w:w="11906" w:h="16838"/>
      <w:pgMar w:top="1134" w:right="567" w:bottom="851" w:left="1418" w:header="709" w:footer="25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FA9" w:rsidRDefault="008A6FA9" w:rsidP="00671D6D">
      <w:r>
        <w:separator/>
      </w:r>
    </w:p>
  </w:endnote>
  <w:endnote w:type="continuationSeparator" w:id="0">
    <w:p w:rsidR="008A6FA9" w:rsidRDefault="008A6FA9" w:rsidP="0067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1D4" w:rsidRDefault="00AB435C" w:rsidP="00B1263D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rFonts w:ascii="Cambria" w:hAnsi="Cambria"/>
      </w:rPr>
    </w:pPr>
    <w:r>
      <w:rPr>
        <w:i/>
        <w:sz w:val="20"/>
      </w:rPr>
      <w:t>17</w:t>
    </w:r>
    <w:r w:rsidR="009C51D4">
      <w:rPr>
        <w:i/>
        <w:sz w:val="20"/>
      </w:rPr>
      <w:t xml:space="preserve"> </w:t>
    </w:r>
    <w:r>
      <w:rPr>
        <w:i/>
        <w:sz w:val="20"/>
      </w:rPr>
      <w:t>марта</w:t>
    </w:r>
    <w:r w:rsidR="009C51D4">
      <w:rPr>
        <w:i/>
        <w:sz w:val="20"/>
      </w:rPr>
      <w:t xml:space="preserve"> </w:t>
    </w:r>
    <w:r w:rsidR="009C51D4" w:rsidRPr="00671D6D">
      <w:rPr>
        <w:i/>
        <w:sz w:val="20"/>
      </w:rPr>
      <w:t>201</w:t>
    </w:r>
    <w:r>
      <w:rPr>
        <w:i/>
        <w:sz w:val="20"/>
      </w:rPr>
      <w:t>6</w:t>
    </w:r>
    <w:r w:rsidR="009C51D4" w:rsidRPr="00671D6D">
      <w:rPr>
        <w:i/>
        <w:sz w:val="20"/>
      </w:rPr>
      <w:t xml:space="preserve"> года</w:t>
    </w:r>
    <w:r w:rsidR="009C51D4" w:rsidRPr="00671D6D">
      <w:rPr>
        <w:i/>
        <w:sz w:val="20"/>
      </w:rPr>
      <w:tab/>
      <w:t>Страница</w:t>
    </w:r>
    <w:r w:rsidR="009C51D4">
      <w:rPr>
        <w:rFonts w:ascii="Cambria" w:hAnsi="Cambria"/>
      </w:rPr>
      <w:t xml:space="preserve"> </w:t>
    </w:r>
    <w:r w:rsidR="008005C9" w:rsidRPr="00671D6D">
      <w:rPr>
        <w:sz w:val="24"/>
        <w:szCs w:val="24"/>
      </w:rPr>
      <w:fldChar w:fldCharType="begin"/>
    </w:r>
    <w:r w:rsidR="009C51D4" w:rsidRPr="00671D6D">
      <w:rPr>
        <w:sz w:val="24"/>
        <w:szCs w:val="24"/>
      </w:rPr>
      <w:instrText xml:space="preserve"> PAGE   \* MERGEFORMAT </w:instrText>
    </w:r>
    <w:r w:rsidR="008005C9" w:rsidRPr="00671D6D">
      <w:rPr>
        <w:sz w:val="24"/>
        <w:szCs w:val="24"/>
      </w:rPr>
      <w:fldChar w:fldCharType="separate"/>
    </w:r>
    <w:r w:rsidR="004913E0">
      <w:rPr>
        <w:noProof/>
        <w:sz w:val="24"/>
        <w:szCs w:val="24"/>
      </w:rPr>
      <w:t>5</w:t>
    </w:r>
    <w:r w:rsidR="008005C9" w:rsidRPr="00671D6D">
      <w:rPr>
        <w:sz w:val="24"/>
        <w:szCs w:val="24"/>
      </w:rPr>
      <w:fldChar w:fldCharType="end"/>
    </w:r>
  </w:p>
  <w:p w:rsidR="009C51D4" w:rsidRDefault="009C51D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FA9" w:rsidRDefault="008A6FA9" w:rsidP="00671D6D">
      <w:r>
        <w:separator/>
      </w:r>
    </w:p>
  </w:footnote>
  <w:footnote w:type="continuationSeparator" w:id="0">
    <w:p w:rsidR="008A6FA9" w:rsidRDefault="008A6FA9" w:rsidP="00671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1D15"/>
    <w:multiLevelType w:val="hybridMultilevel"/>
    <w:tmpl w:val="7780E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6D"/>
    <w:rsid w:val="00002641"/>
    <w:rsid w:val="00002DC3"/>
    <w:rsid w:val="000032D4"/>
    <w:rsid w:val="00006489"/>
    <w:rsid w:val="0001127E"/>
    <w:rsid w:val="00013429"/>
    <w:rsid w:val="00014E2D"/>
    <w:rsid w:val="00014E92"/>
    <w:rsid w:val="0002320D"/>
    <w:rsid w:val="0002393D"/>
    <w:rsid w:val="000246BC"/>
    <w:rsid w:val="00025B0C"/>
    <w:rsid w:val="00040DEF"/>
    <w:rsid w:val="00040FA3"/>
    <w:rsid w:val="000448A2"/>
    <w:rsid w:val="000457D9"/>
    <w:rsid w:val="00047683"/>
    <w:rsid w:val="00047ABD"/>
    <w:rsid w:val="00047D33"/>
    <w:rsid w:val="00047F9F"/>
    <w:rsid w:val="00050F0B"/>
    <w:rsid w:val="0006490F"/>
    <w:rsid w:val="0006493C"/>
    <w:rsid w:val="0007684B"/>
    <w:rsid w:val="0007720D"/>
    <w:rsid w:val="00082AF0"/>
    <w:rsid w:val="00094A73"/>
    <w:rsid w:val="0009526F"/>
    <w:rsid w:val="000A3229"/>
    <w:rsid w:val="000A6335"/>
    <w:rsid w:val="000A6F8B"/>
    <w:rsid w:val="000B43D6"/>
    <w:rsid w:val="000B58D4"/>
    <w:rsid w:val="000B5965"/>
    <w:rsid w:val="000C2DEB"/>
    <w:rsid w:val="000C319C"/>
    <w:rsid w:val="000C7A9B"/>
    <w:rsid w:val="000D00F9"/>
    <w:rsid w:val="000D25F7"/>
    <w:rsid w:val="000E7216"/>
    <w:rsid w:val="000F0BCE"/>
    <w:rsid w:val="000F0E6D"/>
    <w:rsid w:val="000F32BE"/>
    <w:rsid w:val="000F4FCB"/>
    <w:rsid w:val="000F77B7"/>
    <w:rsid w:val="000F7BF2"/>
    <w:rsid w:val="0010135F"/>
    <w:rsid w:val="001016A9"/>
    <w:rsid w:val="0011121E"/>
    <w:rsid w:val="00111380"/>
    <w:rsid w:val="00116C93"/>
    <w:rsid w:val="00117E35"/>
    <w:rsid w:val="00121298"/>
    <w:rsid w:val="00121C53"/>
    <w:rsid w:val="00121E8F"/>
    <w:rsid w:val="00124712"/>
    <w:rsid w:val="0012638D"/>
    <w:rsid w:val="00132857"/>
    <w:rsid w:val="001333C4"/>
    <w:rsid w:val="00133815"/>
    <w:rsid w:val="001351FE"/>
    <w:rsid w:val="001538B6"/>
    <w:rsid w:val="00156BF9"/>
    <w:rsid w:val="00163687"/>
    <w:rsid w:val="00164AC7"/>
    <w:rsid w:val="00166660"/>
    <w:rsid w:val="001671FB"/>
    <w:rsid w:val="00173E5C"/>
    <w:rsid w:val="00176142"/>
    <w:rsid w:val="00177189"/>
    <w:rsid w:val="001809ED"/>
    <w:rsid w:val="001818D9"/>
    <w:rsid w:val="00182539"/>
    <w:rsid w:val="0018722A"/>
    <w:rsid w:val="00187D44"/>
    <w:rsid w:val="00190C08"/>
    <w:rsid w:val="00190EC7"/>
    <w:rsid w:val="00196597"/>
    <w:rsid w:val="001969F8"/>
    <w:rsid w:val="001B08A9"/>
    <w:rsid w:val="001B2225"/>
    <w:rsid w:val="001B480F"/>
    <w:rsid w:val="001B768C"/>
    <w:rsid w:val="001C2164"/>
    <w:rsid w:val="001C21FD"/>
    <w:rsid w:val="001D03B2"/>
    <w:rsid w:val="001D1ECF"/>
    <w:rsid w:val="001D30AF"/>
    <w:rsid w:val="001D3929"/>
    <w:rsid w:val="001D54DC"/>
    <w:rsid w:val="001D7161"/>
    <w:rsid w:val="001E2D95"/>
    <w:rsid w:val="001E48A3"/>
    <w:rsid w:val="001E7D6F"/>
    <w:rsid w:val="001F1085"/>
    <w:rsid w:val="001F17A5"/>
    <w:rsid w:val="001F2688"/>
    <w:rsid w:val="001F2AF7"/>
    <w:rsid w:val="001F3815"/>
    <w:rsid w:val="001F4EC4"/>
    <w:rsid w:val="0020287D"/>
    <w:rsid w:val="0021255E"/>
    <w:rsid w:val="00217363"/>
    <w:rsid w:val="0022012E"/>
    <w:rsid w:val="00220F8D"/>
    <w:rsid w:val="0022170E"/>
    <w:rsid w:val="00221C60"/>
    <w:rsid w:val="00222F62"/>
    <w:rsid w:val="00223C6C"/>
    <w:rsid w:val="00224EE6"/>
    <w:rsid w:val="00230DCE"/>
    <w:rsid w:val="0023109E"/>
    <w:rsid w:val="00232663"/>
    <w:rsid w:val="002340BF"/>
    <w:rsid w:val="00237289"/>
    <w:rsid w:val="00243A1F"/>
    <w:rsid w:val="00254686"/>
    <w:rsid w:val="00257520"/>
    <w:rsid w:val="00257B34"/>
    <w:rsid w:val="002616DA"/>
    <w:rsid w:val="00262108"/>
    <w:rsid w:val="0026253C"/>
    <w:rsid w:val="00281991"/>
    <w:rsid w:val="00281EB6"/>
    <w:rsid w:val="00283B4E"/>
    <w:rsid w:val="002845C0"/>
    <w:rsid w:val="00293073"/>
    <w:rsid w:val="0029567A"/>
    <w:rsid w:val="00297D60"/>
    <w:rsid w:val="002A274A"/>
    <w:rsid w:val="002A435F"/>
    <w:rsid w:val="002A5114"/>
    <w:rsid w:val="002A681F"/>
    <w:rsid w:val="002B78D7"/>
    <w:rsid w:val="002C0347"/>
    <w:rsid w:val="002C62B4"/>
    <w:rsid w:val="002C6E46"/>
    <w:rsid w:val="002D0EB5"/>
    <w:rsid w:val="002D2286"/>
    <w:rsid w:val="002E3A9A"/>
    <w:rsid w:val="002E4CA1"/>
    <w:rsid w:val="002E564A"/>
    <w:rsid w:val="002E6FC6"/>
    <w:rsid w:val="002F005D"/>
    <w:rsid w:val="002F383E"/>
    <w:rsid w:val="002F5463"/>
    <w:rsid w:val="002F61F6"/>
    <w:rsid w:val="00300F79"/>
    <w:rsid w:val="00302530"/>
    <w:rsid w:val="00303970"/>
    <w:rsid w:val="00305781"/>
    <w:rsid w:val="00317375"/>
    <w:rsid w:val="0032070A"/>
    <w:rsid w:val="00321FB4"/>
    <w:rsid w:val="003266A2"/>
    <w:rsid w:val="00332C06"/>
    <w:rsid w:val="00334A0E"/>
    <w:rsid w:val="00335DCA"/>
    <w:rsid w:val="00336CAF"/>
    <w:rsid w:val="00341951"/>
    <w:rsid w:val="00342931"/>
    <w:rsid w:val="00344921"/>
    <w:rsid w:val="003476AE"/>
    <w:rsid w:val="00360336"/>
    <w:rsid w:val="003718F0"/>
    <w:rsid w:val="0037372F"/>
    <w:rsid w:val="003756DA"/>
    <w:rsid w:val="003770EF"/>
    <w:rsid w:val="00377668"/>
    <w:rsid w:val="003778AC"/>
    <w:rsid w:val="00382CF5"/>
    <w:rsid w:val="003868D1"/>
    <w:rsid w:val="00392133"/>
    <w:rsid w:val="00396A27"/>
    <w:rsid w:val="00397D7E"/>
    <w:rsid w:val="003A23BE"/>
    <w:rsid w:val="003B1CD4"/>
    <w:rsid w:val="003B6FD8"/>
    <w:rsid w:val="003C553A"/>
    <w:rsid w:val="003C58F7"/>
    <w:rsid w:val="003D2B8C"/>
    <w:rsid w:val="003D4148"/>
    <w:rsid w:val="003D5E0A"/>
    <w:rsid w:val="003E2268"/>
    <w:rsid w:val="003F50EC"/>
    <w:rsid w:val="003F60F6"/>
    <w:rsid w:val="00407AD8"/>
    <w:rsid w:val="00410679"/>
    <w:rsid w:val="004156DC"/>
    <w:rsid w:val="004248ED"/>
    <w:rsid w:val="00426CC8"/>
    <w:rsid w:val="00427A8C"/>
    <w:rsid w:val="00433022"/>
    <w:rsid w:val="00433B25"/>
    <w:rsid w:val="004358A8"/>
    <w:rsid w:val="0044080E"/>
    <w:rsid w:val="0044106D"/>
    <w:rsid w:val="00442B30"/>
    <w:rsid w:val="00445C73"/>
    <w:rsid w:val="00453D7A"/>
    <w:rsid w:val="00454C82"/>
    <w:rsid w:val="0046021D"/>
    <w:rsid w:val="00461283"/>
    <w:rsid w:val="00466701"/>
    <w:rsid w:val="00474FE0"/>
    <w:rsid w:val="00475300"/>
    <w:rsid w:val="00477200"/>
    <w:rsid w:val="00491352"/>
    <w:rsid w:val="004913E0"/>
    <w:rsid w:val="004921C6"/>
    <w:rsid w:val="004A2EB6"/>
    <w:rsid w:val="004A6181"/>
    <w:rsid w:val="004B3B2E"/>
    <w:rsid w:val="004B48AF"/>
    <w:rsid w:val="004B5413"/>
    <w:rsid w:val="004C0F06"/>
    <w:rsid w:val="004C71C9"/>
    <w:rsid w:val="004D00ED"/>
    <w:rsid w:val="004D060A"/>
    <w:rsid w:val="004D1918"/>
    <w:rsid w:val="004D3E03"/>
    <w:rsid w:val="004D7B4D"/>
    <w:rsid w:val="004D7EB1"/>
    <w:rsid w:val="004E5274"/>
    <w:rsid w:val="004E6C49"/>
    <w:rsid w:val="004F34E1"/>
    <w:rsid w:val="004F3C27"/>
    <w:rsid w:val="004F5272"/>
    <w:rsid w:val="00500784"/>
    <w:rsid w:val="0050089E"/>
    <w:rsid w:val="00506104"/>
    <w:rsid w:val="00507EB3"/>
    <w:rsid w:val="00513197"/>
    <w:rsid w:val="0051558C"/>
    <w:rsid w:val="005161D2"/>
    <w:rsid w:val="0052027E"/>
    <w:rsid w:val="00523C39"/>
    <w:rsid w:val="005246F3"/>
    <w:rsid w:val="00526004"/>
    <w:rsid w:val="005269C9"/>
    <w:rsid w:val="0053143E"/>
    <w:rsid w:val="0053751C"/>
    <w:rsid w:val="005403AC"/>
    <w:rsid w:val="0054053E"/>
    <w:rsid w:val="00543EBF"/>
    <w:rsid w:val="005446DE"/>
    <w:rsid w:val="00544FE2"/>
    <w:rsid w:val="00545562"/>
    <w:rsid w:val="00546070"/>
    <w:rsid w:val="0056109F"/>
    <w:rsid w:val="0056307A"/>
    <w:rsid w:val="005665B1"/>
    <w:rsid w:val="00567242"/>
    <w:rsid w:val="005673C1"/>
    <w:rsid w:val="0058013D"/>
    <w:rsid w:val="005831A1"/>
    <w:rsid w:val="00583AE5"/>
    <w:rsid w:val="005864B1"/>
    <w:rsid w:val="00587D02"/>
    <w:rsid w:val="00591176"/>
    <w:rsid w:val="005927FD"/>
    <w:rsid w:val="00595674"/>
    <w:rsid w:val="005A5101"/>
    <w:rsid w:val="005A7C9A"/>
    <w:rsid w:val="005B5464"/>
    <w:rsid w:val="005B7AC9"/>
    <w:rsid w:val="005C1907"/>
    <w:rsid w:val="005C7193"/>
    <w:rsid w:val="005D4FED"/>
    <w:rsid w:val="005D597A"/>
    <w:rsid w:val="005D5AAF"/>
    <w:rsid w:val="005D6FC4"/>
    <w:rsid w:val="005F16DE"/>
    <w:rsid w:val="005F4FF7"/>
    <w:rsid w:val="005F73E6"/>
    <w:rsid w:val="0060267A"/>
    <w:rsid w:val="0060373A"/>
    <w:rsid w:val="0060533B"/>
    <w:rsid w:val="00610BD3"/>
    <w:rsid w:val="00610E3D"/>
    <w:rsid w:val="006150BC"/>
    <w:rsid w:val="006164BC"/>
    <w:rsid w:val="0062081E"/>
    <w:rsid w:val="00620E96"/>
    <w:rsid w:val="00621B84"/>
    <w:rsid w:val="00623A3E"/>
    <w:rsid w:val="0062495E"/>
    <w:rsid w:val="00626985"/>
    <w:rsid w:val="006277AC"/>
    <w:rsid w:val="00633C96"/>
    <w:rsid w:val="00635223"/>
    <w:rsid w:val="0063522D"/>
    <w:rsid w:val="00636DC7"/>
    <w:rsid w:val="00640B3F"/>
    <w:rsid w:val="00642A3F"/>
    <w:rsid w:val="00643F8C"/>
    <w:rsid w:val="006479E3"/>
    <w:rsid w:val="00650BF5"/>
    <w:rsid w:val="00650E75"/>
    <w:rsid w:val="00652D17"/>
    <w:rsid w:val="00657EA2"/>
    <w:rsid w:val="00670B4A"/>
    <w:rsid w:val="00671D6D"/>
    <w:rsid w:val="00677C22"/>
    <w:rsid w:val="00685C5B"/>
    <w:rsid w:val="0068715A"/>
    <w:rsid w:val="00697522"/>
    <w:rsid w:val="006A0177"/>
    <w:rsid w:val="006A01A5"/>
    <w:rsid w:val="006A3C8D"/>
    <w:rsid w:val="006B0AB9"/>
    <w:rsid w:val="006B18B7"/>
    <w:rsid w:val="006B1B40"/>
    <w:rsid w:val="006C08EF"/>
    <w:rsid w:val="006C31A0"/>
    <w:rsid w:val="006C7EBD"/>
    <w:rsid w:val="006D11C3"/>
    <w:rsid w:val="006D1B09"/>
    <w:rsid w:val="006D27D8"/>
    <w:rsid w:val="006D3D5C"/>
    <w:rsid w:val="006D5F71"/>
    <w:rsid w:val="006D7C38"/>
    <w:rsid w:val="006E0B88"/>
    <w:rsid w:val="006E23CF"/>
    <w:rsid w:val="006E48A3"/>
    <w:rsid w:val="006E50CC"/>
    <w:rsid w:val="006E772E"/>
    <w:rsid w:val="006F4813"/>
    <w:rsid w:val="00700302"/>
    <w:rsid w:val="007037BE"/>
    <w:rsid w:val="007068C8"/>
    <w:rsid w:val="0071508F"/>
    <w:rsid w:val="0072457A"/>
    <w:rsid w:val="00726B74"/>
    <w:rsid w:val="0073189B"/>
    <w:rsid w:val="00737C86"/>
    <w:rsid w:val="0074014A"/>
    <w:rsid w:val="00742416"/>
    <w:rsid w:val="00743761"/>
    <w:rsid w:val="00744CA9"/>
    <w:rsid w:val="00745B4B"/>
    <w:rsid w:val="00746627"/>
    <w:rsid w:val="00746CFB"/>
    <w:rsid w:val="0074754C"/>
    <w:rsid w:val="007479D2"/>
    <w:rsid w:val="00747CE0"/>
    <w:rsid w:val="00752DBE"/>
    <w:rsid w:val="00753877"/>
    <w:rsid w:val="00760B00"/>
    <w:rsid w:val="00761BA7"/>
    <w:rsid w:val="0076572F"/>
    <w:rsid w:val="00772BB1"/>
    <w:rsid w:val="0077753A"/>
    <w:rsid w:val="00794A5A"/>
    <w:rsid w:val="00796914"/>
    <w:rsid w:val="007A10D4"/>
    <w:rsid w:val="007A3427"/>
    <w:rsid w:val="007A371C"/>
    <w:rsid w:val="007A44A9"/>
    <w:rsid w:val="007A5903"/>
    <w:rsid w:val="007B1D96"/>
    <w:rsid w:val="007B1F44"/>
    <w:rsid w:val="007B5768"/>
    <w:rsid w:val="007C1A9B"/>
    <w:rsid w:val="007C22F9"/>
    <w:rsid w:val="007D16BD"/>
    <w:rsid w:val="007D2A13"/>
    <w:rsid w:val="007D52D8"/>
    <w:rsid w:val="007D5AE9"/>
    <w:rsid w:val="007D7CBD"/>
    <w:rsid w:val="007E0579"/>
    <w:rsid w:val="007E7383"/>
    <w:rsid w:val="007F073F"/>
    <w:rsid w:val="008005C9"/>
    <w:rsid w:val="008065D9"/>
    <w:rsid w:val="00812EFE"/>
    <w:rsid w:val="0081616C"/>
    <w:rsid w:val="008167F6"/>
    <w:rsid w:val="00820C5B"/>
    <w:rsid w:val="00820D8C"/>
    <w:rsid w:val="008216E0"/>
    <w:rsid w:val="0082410B"/>
    <w:rsid w:val="00826EBA"/>
    <w:rsid w:val="00833E24"/>
    <w:rsid w:val="0083464B"/>
    <w:rsid w:val="008367E1"/>
    <w:rsid w:val="0084554A"/>
    <w:rsid w:val="00845F3C"/>
    <w:rsid w:val="0085773E"/>
    <w:rsid w:val="00866D55"/>
    <w:rsid w:val="0087337E"/>
    <w:rsid w:val="00886FAF"/>
    <w:rsid w:val="008952AF"/>
    <w:rsid w:val="00897FF3"/>
    <w:rsid w:val="008A1FFA"/>
    <w:rsid w:val="008A30FF"/>
    <w:rsid w:val="008A6FA9"/>
    <w:rsid w:val="008B3A98"/>
    <w:rsid w:val="008B4A7F"/>
    <w:rsid w:val="008B7F93"/>
    <w:rsid w:val="008C6A36"/>
    <w:rsid w:val="008C788E"/>
    <w:rsid w:val="008D0A0A"/>
    <w:rsid w:val="008D211B"/>
    <w:rsid w:val="008D3ECF"/>
    <w:rsid w:val="008D5016"/>
    <w:rsid w:val="008D75A0"/>
    <w:rsid w:val="008E054D"/>
    <w:rsid w:val="008E0C96"/>
    <w:rsid w:val="008E388D"/>
    <w:rsid w:val="008E4366"/>
    <w:rsid w:val="008E62B1"/>
    <w:rsid w:val="008F55A8"/>
    <w:rsid w:val="008F624D"/>
    <w:rsid w:val="009027F3"/>
    <w:rsid w:val="009047D2"/>
    <w:rsid w:val="009108D0"/>
    <w:rsid w:val="00914F35"/>
    <w:rsid w:val="00921673"/>
    <w:rsid w:val="00921BA1"/>
    <w:rsid w:val="00924BF3"/>
    <w:rsid w:val="0092637F"/>
    <w:rsid w:val="0093081B"/>
    <w:rsid w:val="009309FD"/>
    <w:rsid w:val="009314C3"/>
    <w:rsid w:val="00934026"/>
    <w:rsid w:val="009408CE"/>
    <w:rsid w:val="00952782"/>
    <w:rsid w:val="009557DD"/>
    <w:rsid w:val="00955D16"/>
    <w:rsid w:val="00956072"/>
    <w:rsid w:val="00957412"/>
    <w:rsid w:val="009613A4"/>
    <w:rsid w:val="00963DD2"/>
    <w:rsid w:val="00964251"/>
    <w:rsid w:val="00965355"/>
    <w:rsid w:val="00970057"/>
    <w:rsid w:val="00981844"/>
    <w:rsid w:val="00982012"/>
    <w:rsid w:val="00984D84"/>
    <w:rsid w:val="009863EB"/>
    <w:rsid w:val="00990F2B"/>
    <w:rsid w:val="009922EF"/>
    <w:rsid w:val="00995A65"/>
    <w:rsid w:val="009A396D"/>
    <w:rsid w:val="009A4BE6"/>
    <w:rsid w:val="009A648A"/>
    <w:rsid w:val="009B46A1"/>
    <w:rsid w:val="009B565D"/>
    <w:rsid w:val="009C124E"/>
    <w:rsid w:val="009C2A4E"/>
    <w:rsid w:val="009C39B8"/>
    <w:rsid w:val="009C51D4"/>
    <w:rsid w:val="009D18D1"/>
    <w:rsid w:val="009D1CEB"/>
    <w:rsid w:val="009D2189"/>
    <w:rsid w:val="009E4639"/>
    <w:rsid w:val="009E5BBB"/>
    <w:rsid w:val="009E6170"/>
    <w:rsid w:val="009F230B"/>
    <w:rsid w:val="009F3BE7"/>
    <w:rsid w:val="009F4CBE"/>
    <w:rsid w:val="009F6D6B"/>
    <w:rsid w:val="00A036B0"/>
    <w:rsid w:val="00A06415"/>
    <w:rsid w:val="00A0660F"/>
    <w:rsid w:val="00A07150"/>
    <w:rsid w:val="00A07C26"/>
    <w:rsid w:val="00A105F8"/>
    <w:rsid w:val="00A152CB"/>
    <w:rsid w:val="00A168FB"/>
    <w:rsid w:val="00A2046D"/>
    <w:rsid w:val="00A248FE"/>
    <w:rsid w:val="00A30F47"/>
    <w:rsid w:val="00A3176E"/>
    <w:rsid w:val="00A31D13"/>
    <w:rsid w:val="00A32CB3"/>
    <w:rsid w:val="00A34A28"/>
    <w:rsid w:val="00A40FB9"/>
    <w:rsid w:val="00A451BF"/>
    <w:rsid w:val="00A4700B"/>
    <w:rsid w:val="00A506B9"/>
    <w:rsid w:val="00A51BF7"/>
    <w:rsid w:val="00A51E20"/>
    <w:rsid w:val="00A55B4E"/>
    <w:rsid w:val="00A65A54"/>
    <w:rsid w:val="00A67704"/>
    <w:rsid w:val="00A70B3D"/>
    <w:rsid w:val="00A73F0C"/>
    <w:rsid w:val="00A918AD"/>
    <w:rsid w:val="00A9618A"/>
    <w:rsid w:val="00AB435C"/>
    <w:rsid w:val="00AB4A23"/>
    <w:rsid w:val="00AB71EA"/>
    <w:rsid w:val="00AC7EBB"/>
    <w:rsid w:val="00AD143B"/>
    <w:rsid w:val="00AD35BA"/>
    <w:rsid w:val="00AF02B7"/>
    <w:rsid w:val="00AF31C7"/>
    <w:rsid w:val="00AF3FD3"/>
    <w:rsid w:val="00B01290"/>
    <w:rsid w:val="00B1263D"/>
    <w:rsid w:val="00B12C55"/>
    <w:rsid w:val="00B1371B"/>
    <w:rsid w:val="00B17397"/>
    <w:rsid w:val="00B174D8"/>
    <w:rsid w:val="00B21B76"/>
    <w:rsid w:val="00B22225"/>
    <w:rsid w:val="00B275C0"/>
    <w:rsid w:val="00B344EB"/>
    <w:rsid w:val="00B3749C"/>
    <w:rsid w:val="00B377BA"/>
    <w:rsid w:val="00B378D2"/>
    <w:rsid w:val="00B42FCF"/>
    <w:rsid w:val="00B44980"/>
    <w:rsid w:val="00B45EAA"/>
    <w:rsid w:val="00B46FBB"/>
    <w:rsid w:val="00B5160C"/>
    <w:rsid w:val="00B5281F"/>
    <w:rsid w:val="00B53850"/>
    <w:rsid w:val="00B57826"/>
    <w:rsid w:val="00B612DE"/>
    <w:rsid w:val="00B61F1E"/>
    <w:rsid w:val="00B63236"/>
    <w:rsid w:val="00B67DEE"/>
    <w:rsid w:val="00B70D9E"/>
    <w:rsid w:val="00B727C8"/>
    <w:rsid w:val="00B75D0C"/>
    <w:rsid w:val="00B80251"/>
    <w:rsid w:val="00B81CA1"/>
    <w:rsid w:val="00B8201F"/>
    <w:rsid w:val="00B87F2A"/>
    <w:rsid w:val="00B925FC"/>
    <w:rsid w:val="00BA1982"/>
    <w:rsid w:val="00BA25FA"/>
    <w:rsid w:val="00BA4A57"/>
    <w:rsid w:val="00BA758C"/>
    <w:rsid w:val="00BB0BD5"/>
    <w:rsid w:val="00BB0BE4"/>
    <w:rsid w:val="00BB46B2"/>
    <w:rsid w:val="00BB5C0C"/>
    <w:rsid w:val="00BB7BAB"/>
    <w:rsid w:val="00BC0AD1"/>
    <w:rsid w:val="00BC0F1A"/>
    <w:rsid w:val="00BC3234"/>
    <w:rsid w:val="00BC616F"/>
    <w:rsid w:val="00BC6D6F"/>
    <w:rsid w:val="00BD2D61"/>
    <w:rsid w:val="00BE008A"/>
    <w:rsid w:val="00BE0699"/>
    <w:rsid w:val="00BF1A3E"/>
    <w:rsid w:val="00BF25F9"/>
    <w:rsid w:val="00BF4FCB"/>
    <w:rsid w:val="00BF70E2"/>
    <w:rsid w:val="00C014A5"/>
    <w:rsid w:val="00C019F3"/>
    <w:rsid w:val="00C07924"/>
    <w:rsid w:val="00C15CA6"/>
    <w:rsid w:val="00C15D23"/>
    <w:rsid w:val="00C24F5D"/>
    <w:rsid w:val="00C27AB9"/>
    <w:rsid w:val="00C34AEF"/>
    <w:rsid w:val="00C364C4"/>
    <w:rsid w:val="00C41EAA"/>
    <w:rsid w:val="00C45958"/>
    <w:rsid w:val="00C5028A"/>
    <w:rsid w:val="00C509C4"/>
    <w:rsid w:val="00C66F2A"/>
    <w:rsid w:val="00C673C8"/>
    <w:rsid w:val="00C75C9C"/>
    <w:rsid w:val="00C76ECA"/>
    <w:rsid w:val="00C77771"/>
    <w:rsid w:val="00C77C9E"/>
    <w:rsid w:val="00C82C17"/>
    <w:rsid w:val="00C833BD"/>
    <w:rsid w:val="00C85B81"/>
    <w:rsid w:val="00C92DEB"/>
    <w:rsid w:val="00C942F4"/>
    <w:rsid w:val="00CA4912"/>
    <w:rsid w:val="00CA57AC"/>
    <w:rsid w:val="00CA7909"/>
    <w:rsid w:val="00CA7E90"/>
    <w:rsid w:val="00CB0638"/>
    <w:rsid w:val="00CB36ED"/>
    <w:rsid w:val="00CB3F38"/>
    <w:rsid w:val="00CB416A"/>
    <w:rsid w:val="00CB5E1C"/>
    <w:rsid w:val="00CC350A"/>
    <w:rsid w:val="00CC5212"/>
    <w:rsid w:val="00CC6124"/>
    <w:rsid w:val="00CE1417"/>
    <w:rsid w:val="00CE2AC9"/>
    <w:rsid w:val="00CE3738"/>
    <w:rsid w:val="00CE688D"/>
    <w:rsid w:val="00CE7CD4"/>
    <w:rsid w:val="00CF267A"/>
    <w:rsid w:val="00CF7EB4"/>
    <w:rsid w:val="00D02139"/>
    <w:rsid w:val="00D04EDD"/>
    <w:rsid w:val="00D1066E"/>
    <w:rsid w:val="00D11BB0"/>
    <w:rsid w:val="00D17006"/>
    <w:rsid w:val="00D17AE2"/>
    <w:rsid w:val="00D20719"/>
    <w:rsid w:val="00D22C18"/>
    <w:rsid w:val="00D27771"/>
    <w:rsid w:val="00D35ECC"/>
    <w:rsid w:val="00D405E8"/>
    <w:rsid w:val="00D40ECA"/>
    <w:rsid w:val="00D50854"/>
    <w:rsid w:val="00D51172"/>
    <w:rsid w:val="00D56D26"/>
    <w:rsid w:val="00D57473"/>
    <w:rsid w:val="00D606FF"/>
    <w:rsid w:val="00D61302"/>
    <w:rsid w:val="00D62831"/>
    <w:rsid w:val="00D64292"/>
    <w:rsid w:val="00D715CC"/>
    <w:rsid w:val="00D74E67"/>
    <w:rsid w:val="00D76894"/>
    <w:rsid w:val="00D7753C"/>
    <w:rsid w:val="00D8082C"/>
    <w:rsid w:val="00D83409"/>
    <w:rsid w:val="00D87828"/>
    <w:rsid w:val="00D914CC"/>
    <w:rsid w:val="00D97F10"/>
    <w:rsid w:val="00DA1E0D"/>
    <w:rsid w:val="00DA442D"/>
    <w:rsid w:val="00DA677C"/>
    <w:rsid w:val="00DA77EB"/>
    <w:rsid w:val="00DB2138"/>
    <w:rsid w:val="00DB2F48"/>
    <w:rsid w:val="00DB3125"/>
    <w:rsid w:val="00DC1692"/>
    <w:rsid w:val="00DC335A"/>
    <w:rsid w:val="00DC3C08"/>
    <w:rsid w:val="00DC593A"/>
    <w:rsid w:val="00DC5C22"/>
    <w:rsid w:val="00DD0C5E"/>
    <w:rsid w:val="00DD2ABD"/>
    <w:rsid w:val="00DD5E0C"/>
    <w:rsid w:val="00DE19D2"/>
    <w:rsid w:val="00DE2262"/>
    <w:rsid w:val="00DE2FC5"/>
    <w:rsid w:val="00DE374D"/>
    <w:rsid w:val="00DF0376"/>
    <w:rsid w:val="00DF2CBB"/>
    <w:rsid w:val="00E00596"/>
    <w:rsid w:val="00E01512"/>
    <w:rsid w:val="00E10940"/>
    <w:rsid w:val="00E14D43"/>
    <w:rsid w:val="00E2303D"/>
    <w:rsid w:val="00E264D9"/>
    <w:rsid w:val="00E2760E"/>
    <w:rsid w:val="00E30862"/>
    <w:rsid w:val="00E30BD5"/>
    <w:rsid w:val="00E357DA"/>
    <w:rsid w:val="00E405A9"/>
    <w:rsid w:val="00E40ED4"/>
    <w:rsid w:val="00E43DE5"/>
    <w:rsid w:val="00E44AD6"/>
    <w:rsid w:val="00E4526C"/>
    <w:rsid w:val="00E4574E"/>
    <w:rsid w:val="00E50F60"/>
    <w:rsid w:val="00E558CC"/>
    <w:rsid w:val="00E61468"/>
    <w:rsid w:val="00E62838"/>
    <w:rsid w:val="00E62E04"/>
    <w:rsid w:val="00E63324"/>
    <w:rsid w:val="00E64A04"/>
    <w:rsid w:val="00E71DE5"/>
    <w:rsid w:val="00E732DA"/>
    <w:rsid w:val="00E73D9E"/>
    <w:rsid w:val="00E75BC5"/>
    <w:rsid w:val="00E75D0A"/>
    <w:rsid w:val="00E829C6"/>
    <w:rsid w:val="00E82A83"/>
    <w:rsid w:val="00E87D6E"/>
    <w:rsid w:val="00E935D1"/>
    <w:rsid w:val="00E94CCC"/>
    <w:rsid w:val="00E95F2A"/>
    <w:rsid w:val="00EA145F"/>
    <w:rsid w:val="00EA3D21"/>
    <w:rsid w:val="00EA3F46"/>
    <w:rsid w:val="00EA4ECE"/>
    <w:rsid w:val="00EB1BA9"/>
    <w:rsid w:val="00EB5A07"/>
    <w:rsid w:val="00EC2823"/>
    <w:rsid w:val="00EC50F8"/>
    <w:rsid w:val="00ED5A93"/>
    <w:rsid w:val="00ED77B1"/>
    <w:rsid w:val="00ED7867"/>
    <w:rsid w:val="00ED7D5E"/>
    <w:rsid w:val="00EE648A"/>
    <w:rsid w:val="00EE6EE8"/>
    <w:rsid w:val="00EE7D9C"/>
    <w:rsid w:val="00EF5D01"/>
    <w:rsid w:val="00F003A4"/>
    <w:rsid w:val="00F05585"/>
    <w:rsid w:val="00F10F80"/>
    <w:rsid w:val="00F11A0D"/>
    <w:rsid w:val="00F13114"/>
    <w:rsid w:val="00F158ED"/>
    <w:rsid w:val="00F15DA8"/>
    <w:rsid w:val="00F16A9A"/>
    <w:rsid w:val="00F214E1"/>
    <w:rsid w:val="00F25534"/>
    <w:rsid w:val="00F2566D"/>
    <w:rsid w:val="00F26FDD"/>
    <w:rsid w:val="00F35C07"/>
    <w:rsid w:val="00F373DB"/>
    <w:rsid w:val="00F378A0"/>
    <w:rsid w:val="00F42D71"/>
    <w:rsid w:val="00F4423F"/>
    <w:rsid w:val="00F444F6"/>
    <w:rsid w:val="00F44522"/>
    <w:rsid w:val="00F52B28"/>
    <w:rsid w:val="00F5435F"/>
    <w:rsid w:val="00F56005"/>
    <w:rsid w:val="00F562E5"/>
    <w:rsid w:val="00F57159"/>
    <w:rsid w:val="00F60E44"/>
    <w:rsid w:val="00F6349B"/>
    <w:rsid w:val="00F63F46"/>
    <w:rsid w:val="00F64A54"/>
    <w:rsid w:val="00F64F60"/>
    <w:rsid w:val="00F65FE4"/>
    <w:rsid w:val="00F754F4"/>
    <w:rsid w:val="00F76ECD"/>
    <w:rsid w:val="00F778C3"/>
    <w:rsid w:val="00F81E8E"/>
    <w:rsid w:val="00F82E78"/>
    <w:rsid w:val="00F83310"/>
    <w:rsid w:val="00F85BE7"/>
    <w:rsid w:val="00F925FA"/>
    <w:rsid w:val="00F93CC5"/>
    <w:rsid w:val="00F9630C"/>
    <w:rsid w:val="00F97DDE"/>
    <w:rsid w:val="00FA0FF3"/>
    <w:rsid w:val="00FA147C"/>
    <w:rsid w:val="00FA16CE"/>
    <w:rsid w:val="00FA1BB0"/>
    <w:rsid w:val="00FA29E1"/>
    <w:rsid w:val="00FA362B"/>
    <w:rsid w:val="00FA38AB"/>
    <w:rsid w:val="00FA63EF"/>
    <w:rsid w:val="00FA7BAF"/>
    <w:rsid w:val="00FB149D"/>
    <w:rsid w:val="00FC3ABC"/>
    <w:rsid w:val="00FD114C"/>
    <w:rsid w:val="00FD21E3"/>
    <w:rsid w:val="00FD42B8"/>
    <w:rsid w:val="00FD4E91"/>
    <w:rsid w:val="00FE1F63"/>
    <w:rsid w:val="00FE3CEF"/>
    <w:rsid w:val="00FE54A4"/>
    <w:rsid w:val="00FE5DC6"/>
    <w:rsid w:val="00FF0D7E"/>
    <w:rsid w:val="00FF1357"/>
    <w:rsid w:val="00FF2F1F"/>
    <w:rsid w:val="00FF33CB"/>
    <w:rsid w:val="00FF734C"/>
    <w:rsid w:val="00FF73A0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0029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2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1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ll.novo-sibirsk.ru/quiz.aspx?quiz=56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56</Quiz>
    <parentSyncElement xmlns="e0b46f30-4f58-438a-bb49-06d143e6f6f8">115</parentSyncElement>
  </documentManagement>
</p:properties>
</file>

<file path=customXml/itemProps1.xml><?xml version="1.0" encoding="utf-8"?>
<ds:datastoreItem xmlns:ds="http://schemas.openxmlformats.org/officeDocument/2006/customXml" ds:itemID="{A417DC90-E28C-4087-8767-A71BA23703BB}"/>
</file>

<file path=customXml/itemProps2.xml><?xml version="1.0" encoding="utf-8"?>
<ds:datastoreItem xmlns:ds="http://schemas.openxmlformats.org/officeDocument/2006/customXml" ds:itemID="{235B7035-599D-4B50-B992-DDD888772E7F}"/>
</file>

<file path=customXml/itemProps3.xml><?xml version="1.0" encoding="utf-8"?>
<ds:datastoreItem xmlns:ds="http://schemas.openxmlformats.org/officeDocument/2006/customXml" ds:itemID="{AB30D494-8B56-4868-85BA-1184EE8BA5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5811</CharactersWithSpaces>
  <SharedDoc>false</SharedDoc>
  <HLinks>
    <vt:vector size="6" baseType="variant">
      <vt:variant>
        <vt:i4>5636111</vt:i4>
      </vt:variant>
      <vt:variant>
        <vt:i4>0</vt:i4>
      </vt:variant>
      <vt:variant>
        <vt:i4>0</vt:i4>
      </vt:variant>
      <vt:variant>
        <vt:i4>5</vt:i4>
      </vt:variant>
      <vt:variant>
        <vt:lpwstr>http://poll.novo-sibirsk.ru/quiz.aspx?quiz=47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Отчет_+3 или +4 МСК (на сайт)_итог.docx</dc:title>
  <dc:creator>TShirokova</dc:creator>
  <cp:lastModifiedBy>Павлова Екатерина Леонидовна</cp:lastModifiedBy>
  <cp:revision>2</cp:revision>
  <cp:lastPrinted>2016-03-17T07:22:00Z</cp:lastPrinted>
  <dcterms:created xsi:type="dcterms:W3CDTF">2016-03-18T05:18:00Z</dcterms:created>
  <dcterms:modified xsi:type="dcterms:W3CDTF">2016-03-18T05:18:00Z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7400</vt:r8>
  </property>
</Properties>
</file>